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1560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8"/>
        <w:gridCol w:w="5010"/>
        <w:gridCol w:w="5011"/>
        <w:gridCol w:w="5011"/>
      </w:tblGrid>
      <w:tr w:rsidR="004F43D3" w:rsidTr="00234E72">
        <w:trPr>
          <w:trHeight w:val="853"/>
        </w:trPr>
        <w:tc>
          <w:tcPr>
            <w:tcW w:w="15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AF83"/>
            <w:vAlign w:val="center"/>
            <w:hideMark/>
          </w:tcPr>
          <w:p w:rsidR="004F43D3" w:rsidRDefault="004F43D3">
            <w:pPr>
              <w:jc w:val="center"/>
            </w:pPr>
            <w:r>
              <w:rPr>
                <w:rFonts w:ascii="Comic Sans MS" w:hAnsi="Comic Sans MS" w:cs="Comic Sans MS"/>
                <w:b/>
                <w:bCs/>
                <w:sz w:val="36"/>
                <w:szCs w:val="36"/>
              </w:rPr>
              <w:t>ARTE E IMMAGINE</w:t>
            </w:r>
          </w:p>
        </w:tc>
      </w:tr>
      <w:tr w:rsidR="004F43D3" w:rsidTr="00234E72">
        <w:trPr>
          <w:trHeight w:val="546"/>
        </w:trPr>
        <w:tc>
          <w:tcPr>
            <w:tcW w:w="15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ED9"/>
            <w:vAlign w:val="center"/>
            <w:hideMark/>
          </w:tcPr>
          <w:p w:rsidR="004F43D3" w:rsidRDefault="004F43D3">
            <w:pPr>
              <w:widowControl w:val="0"/>
              <w:autoSpaceDE w:val="0"/>
              <w:autoSpaceDN w:val="0"/>
              <w:adjustRightInd w:val="0"/>
              <w:spacing w:before="30"/>
              <w:ind w:left="-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Co</w:t>
            </w:r>
            <w:r>
              <w:rPr>
                <w:rFonts w:ascii="Comic Sans MS" w:hAnsi="Comic Sans MS" w:cs="Comic Sans MS"/>
                <w:i/>
                <w:iCs/>
                <w:spacing w:val="1"/>
                <w:sz w:val="24"/>
                <w:szCs w:val="24"/>
              </w:rPr>
              <w:t>m</w:t>
            </w:r>
            <w:r>
              <w:rPr>
                <w:rFonts w:ascii="Comic Sans MS" w:hAnsi="Comic Sans MS" w:cs="Comic Sans MS"/>
                <w:i/>
                <w:iCs/>
                <w:spacing w:val="-1"/>
                <w:sz w:val="24"/>
                <w:szCs w:val="24"/>
              </w:rPr>
              <w:t>p</w:t>
            </w:r>
            <w:r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et</w:t>
            </w:r>
            <w:r>
              <w:rPr>
                <w:rFonts w:ascii="Comic Sans MS" w:hAnsi="Comic Sans MS" w:cs="Comic Sans MS"/>
                <w:i/>
                <w:iCs/>
                <w:spacing w:val="1"/>
                <w:sz w:val="24"/>
                <w:szCs w:val="24"/>
              </w:rPr>
              <w:t>e</w:t>
            </w:r>
            <w:r>
              <w:rPr>
                <w:rFonts w:ascii="Comic Sans MS" w:hAnsi="Comic Sans MS" w:cs="Comic Sans MS"/>
                <w:i/>
                <w:iCs/>
                <w:spacing w:val="-1"/>
                <w:sz w:val="24"/>
                <w:szCs w:val="24"/>
              </w:rPr>
              <w:t>n</w:t>
            </w:r>
            <w:r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 xml:space="preserve">za </w:t>
            </w:r>
            <w:r>
              <w:rPr>
                <w:rFonts w:ascii="Comic Sans MS" w:hAnsi="Comic Sans MS" w:cs="Comic Sans MS"/>
                <w:i/>
                <w:iCs/>
                <w:spacing w:val="-1"/>
                <w:sz w:val="24"/>
                <w:szCs w:val="24"/>
              </w:rPr>
              <w:t>c</w:t>
            </w:r>
            <w:r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hia</w:t>
            </w:r>
            <w:r>
              <w:rPr>
                <w:rFonts w:ascii="Comic Sans MS" w:hAnsi="Comic Sans MS" w:cs="Comic Sans MS"/>
                <w:i/>
                <w:iCs/>
                <w:spacing w:val="1"/>
                <w:sz w:val="24"/>
                <w:szCs w:val="24"/>
              </w:rPr>
              <w:t>v</w:t>
            </w:r>
            <w:r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e</w:t>
            </w:r>
            <w:r>
              <w:rPr>
                <w:rFonts w:ascii="Comic Sans MS" w:hAnsi="Comic Sans MS" w:cs="Comic Sans MS"/>
                <w:i/>
                <w:i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e</w:t>
            </w:r>
            <w:r>
              <w:rPr>
                <w:rFonts w:ascii="Comic Sans MS" w:hAnsi="Comic Sans MS" w:cs="Comic Sans MS"/>
                <w:i/>
                <w:iCs/>
                <w:spacing w:val="-2"/>
                <w:sz w:val="24"/>
                <w:szCs w:val="24"/>
              </w:rPr>
              <w:t>u</w:t>
            </w:r>
            <w:r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r</w:t>
            </w:r>
            <w:r>
              <w:rPr>
                <w:rFonts w:ascii="Comic Sans MS" w:hAnsi="Comic Sans MS" w:cs="Comic Sans MS"/>
                <w:i/>
                <w:iCs/>
                <w:spacing w:val="1"/>
                <w:sz w:val="24"/>
                <w:szCs w:val="24"/>
              </w:rPr>
              <w:t>o</w:t>
            </w:r>
            <w:r>
              <w:rPr>
                <w:rFonts w:ascii="Comic Sans MS" w:hAnsi="Comic Sans MS" w:cs="Comic Sans MS"/>
                <w:i/>
                <w:iCs/>
                <w:spacing w:val="-1"/>
                <w:sz w:val="24"/>
                <w:szCs w:val="24"/>
              </w:rPr>
              <w:t>p</w:t>
            </w:r>
            <w:r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ea:</w:t>
            </w:r>
            <w:r>
              <w:rPr>
                <w:rFonts w:ascii="Comic Sans MS" w:hAnsi="Comic Sans MS" w:cs="Comic Sans MS"/>
                <w:i/>
                <w:i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omic Sans MS" w:hAnsi="Comic Sans MS" w:cs="Comic Sans MS"/>
                <w:b/>
                <w:bCs/>
                <w:sz w:val="24"/>
                <w:szCs w:val="24"/>
              </w:rPr>
              <w:t>SPIRITO DI INIZIATIVA E IMPRENDITORIALITÀ</w:t>
            </w:r>
          </w:p>
        </w:tc>
      </w:tr>
      <w:tr w:rsidR="004F43D3" w:rsidTr="00234E72">
        <w:trPr>
          <w:trHeight w:val="546"/>
        </w:trPr>
        <w:tc>
          <w:tcPr>
            <w:tcW w:w="15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1CC"/>
            <w:vAlign w:val="center"/>
            <w:hideMark/>
          </w:tcPr>
          <w:p w:rsidR="004F43D3" w:rsidRDefault="004F43D3">
            <w:pPr>
              <w:widowControl w:val="0"/>
              <w:autoSpaceDE w:val="0"/>
              <w:autoSpaceDN w:val="0"/>
              <w:adjustRightInd w:val="0"/>
              <w:spacing w:line="322" w:lineRule="exact"/>
              <w:ind w:left="-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Co</w:t>
            </w:r>
            <w:r>
              <w:rPr>
                <w:rFonts w:ascii="Comic Sans MS" w:hAnsi="Comic Sans MS" w:cs="Comic Sans MS"/>
                <w:i/>
                <w:iCs/>
                <w:spacing w:val="1"/>
                <w:position w:val="1"/>
                <w:sz w:val="24"/>
                <w:szCs w:val="24"/>
              </w:rPr>
              <w:t>m</w:t>
            </w:r>
            <w:r>
              <w:rPr>
                <w:rFonts w:ascii="Comic Sans MS" w:hAnsi="Comic Sans MS" w:cs="Comic Sans MS"/>
                <w:i/>
                <w:iCs/>
                <w:spacing w:val="-1"/>
                <w:position w:val="1"/>
                <w:sz w:val="24"/>
                <w:szCs w:val="24"/>
              </w:rPr>
              <w:t>p</w:t>
            </w:r>
            <w:r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et</w:t>
            </w:r>
            <w:r>
              <w:rPr>
                <w:rFonts w:ascii="Comic Sans MS" w:hAnsi="Comic Sans MS" w:cs="Comic Sans MS"/>
                <w:i/>
                <w:iCs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omic Sans MS" w:hAnsi="Comic Sans MS" w:cs="Comic Sans MS"/>
                <w:i/>
                <w:iCs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 xml:space="preserve">za </w:t>
            </w:r>
            <w:r>
              <w:rPr>
                <w:rFonts w:ascii="Comic Sans MS" w:hAnsi="Comic Sans MS" w:cs="Comic Sans MS"/>
                <w:i/>
                <w:iCs/>
                <w:spacing w:val="1"/>
                <w:position w:val="1"/>
                <w:sz w:val="24"/>
                <w:szCs w:val="24"/>
              </w:rPr>
              <w:t>s</w:t>
            </w:r>
            <w:r>
              <w:rPr>
                <w:rFonts w:ascii="Comic Sans MS" w:hAnsi="Comic Sans MS" w:cs="Comic Sans MS"/>
                <w:i/>
                <w:iCs/>
                <w:spacing w:val="-1"/>
                <w:position w:val="1"/>
                <w:sz w:val="24"/>
                <w:szCs w:val="24"/>
              </w:rPr>
              <w:t>p</w:t>
            </w:r>
            <w:r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ecifi</w:t>
            </w:r>
            <w:r>
              <w:rPr>
                <w:rFonts w:ascii="Comic Sans MS" w:hAnsi="Comic Sans MS" w:cs="Comic Sans MS"/>
                <w:i/>
                <w:iCs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omic Sans MS" w:hAnsi="Comic Sans MS" w:cs="Comic Sans MS"/>
                <w:i/>
                <w:iCs/>
                <w:spacing w:val="2"/>
                <w:position w:val="1"/>
                <w:sz w:val="24"/>
                <w:szCs w:val="24"/>
              </w:rPr>
              <w:t>a</w:t>
            </w:r>
            <w:r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:</w:t>
            </w:r>
            <w:r>
              <w:rPr>
                <w:rFonts w:ascii="Comic Sans MS" w:hAnsi="Comic Sans MS" w:cs="Comic Sans MS"/>
                <w:i/>
                <w:iCs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omic Sans MS" w:hAnsi="Comic Sans MS" w:cs="Comic Sans MS"/>
                <w:spacing w:val="1"/>
                <w:position w:val="1"/>
                <w:sz w:val="24"/>
                <w:szCs w:val="24"/>
              </w:rPr>
              <w:t>ESPRIMERSI E COMUNICARE</w:t>
            </w:r>
          </w:p>
        </w:tc>
      </w:tr>
      <w:tr w:rsidR="004F43D3" w:rsidTr="00234E72">
        <w:trPr>
          <w:trHeight w:val="552"/>
        </w:trPr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43D3" w:rsidRDefault="004F43D3"/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E2BB"/>
            <w:vAlign w:val="center"/>
            <w:hideMark/>
          </w:tcPr>
          <w:p w:rsidR="004F43D3" w:rsidRDefault="004F43D3">
            <w:pPr>
              <w:jc w:val="center"/>
            </w:pPr>
            <w:r>
              <w:rPr>
                <w:rFonts w:ascii="Comic Sans MS" w:hAnsi="Comic Sans MS" w:cs="Comic Sans MS"/>
                <w:b/>
                <w:bCs/>
                <w:i/>
                <w:iCs/>
              </w:rPr>
              <w:t>C</w:t>
            </w:r>
            <w:r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</w:t>
            </w:r>
            <w:r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</w:t>
            </w:r>
            <w:r>
              <w:rPr>
                <w:rFonts w:ascii="Comic Sans MS" w:hAnsi="Comic Sans MS" w:cs="Comic Sans MS"/>
                <w:b/>
                <w:bCs/>
                <w:i/>
                <w:iCs/>
              </w:rPr>
              <w:t>sc</w:t>
            </w:r>
            <w:r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e</w:t>
            </w:r>
            <w:r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z</w:t>
            </w:r>
            <w:r>
              <w:rPr>
                <w:rFonts w:ascii="Comic Sans MS" w:hAnsi="Comic Sans MS" w:cs="Comic Sans MS"/>
                <w:b/>
                <w:bCs/>
                <w:i/>
                <w:iCs/>
              </w:rPr>
              <w:t>e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D3B4"/>
            <w:vAlign w:val="center"/>
            <w:hideMark/>
          </w:tcPr>
          <w:p w:rsidR="004F43D3" w:rsidRDefault="004F43D3">
            <w:pPr>
              <w:jc w:val="center"/>
            </w:pPr>
            <w:r>
              <w:rPr>
                <w:rFonts w:ascii="Comic Sans MS" w:hAnsi="Comic Sans MS" w:cs="Comic Sans MS"/>
                <w:b/>
                <w:bCs/>
                <w:i/>
                <w:iCs/>
              </w:rPr>
              <w:t>Ab</w:t>
            </w:r>
            <w:r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i</w:t>
            </w:r>
            <w:r>
              <w:rPr>
                <w:rFonts w:ascii="Comic Sans MS" w:hAnsi="Comic Sans MS" w:cs="Comic Sans MS"/>
                <w:b/>
                <w:bCs/>
                <w:i/>
                <w:iCs/>
              </w:rPr>
              <w:t>li</w:t>
            </w:r>
            <w:r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t</w:t>
            </w:r>
            <w:r>
              <w:rPr>
                <w:rFonts w:ascii="Comic Sans MS" w:hAnsi="Comic Sans MS" w:cs="Comic Sans MS"/>
                <w:b/>
                <w:bCs/>
                <w:i/>
                <w:iCs/>
              </w:rPr>
              <w:t>à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vAlign w:val="center"/>
            <w:hideMark/>
          </w:tcPr>
          <w:p w:rsidR="004F43D3" w:rsidRDefault="004F43D3">
            <w:pPr>
              <w:jc w:val="center"/>
            </w:pPr>
            <w:r>
              <w:rPr>
                <w:rFonts w:ascii="Comic Sans MS" w:hAnsi="Comic Sans MS" w:cs="Comic Sans MS"/>
                <w:b/>
                <w:bCs/>
                <w:i/>
                <w:iCs/>
              </w:rPr>
              <w:t>C</w:t>
            </w:r>
            <w:r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om</w:t>
            </w:r>
            <w:r>
              <w:rPr>
                <w:rFonts w:ascii="Comic Sans MS" w:hAnsi="Comic Sans MS" w:cs="Comic Sans MS"/>
                <w:b/>
                <w:bCs/>
                <w:i/>
                <w:iCs/>
              </w:rPr>
              <w:t>p</w:t>
            </w:r>
            <w:r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ete</w:t>
            </w:r>
            <w:r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z</w:t>
            </w:r>
            <w:r>
              <w:rPr>
                <w:rFonts w:ascii="Comic Sans MS" w:hAnsi="Comic Sans MS" w:cs="Comic Sans MS"/>
                <w:b/>
                <w:bCs/>
                <w:i/>
                <w:iCs/>
              </w:rPr>
              <w:t>e</w:t>
            </w:r>
          </w:p>
        </w:tc>
      </w:tr>
      <w:tr w:rsidR="004F43D3" w:rsidTr="00234E72">
        <w:trPr>
          <w:cantSplit/>
          <w:trHeight w:val="1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E2BB"/>
            <w:textDirection w:val="btLr"/>
            <w:vAlign w:val="center"/>
            <w:hideMark/>
          </w:tcPr>
          <w:p w:rsidR="004F43D3" w:rsidRDefault="004F43D3">
            <w:pPr>
              <w:ind w:left="113" w:right="113"/>
              <w:jc w:val="center"/>
            </w:pP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1</w:t>
            </w:r>
            <w:r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°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3D3" w:rsidRDefault="004F43D3">
            <w:pPr>
              <w:widowControl w:val="0"/>
              <w:autoSpaceDE w:val="0"/>
              <w:autoSpaceDN w:val="0"/>
              <w:adjustRightInd w:val="0"/>
              <w:spacing w:line="209" w:lineRule="exact"/>
              <w:ind w:left="92"/>
              <w:rPr>
                <w:rFonts w:ascii="Comic Sans MS" w:hAnsi="Comic Sans MS" w:cs="Wingdings"/>
                <w:sz w:val="16"/>
                <w:szCs w:val="16"/>
              </w:rPr>
            </w:pPr>
          </w:p>
          <w:p w:rsidR="00234E72" w:rsidRPr="005456DE" w:rsidRDefault="00234E72" w:rsidP="00234E72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Le tecniche, </w:t>
            </w:r>
            <w:proofErr w:type="gramStart"/>
            <w:r w:rsidRPr="005456DE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  materiali</w:t>
            </w:r>
            <w:proofErr w:type="gramEnd"/>
            <w:r w:rsidRPr="005456DE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, gli strumenti e le metodologie.</w:t>
            </w:r>
          </w:p>
          <w:p w:rsidR="00234E72" w:rsidRPr="005456DE" w:rsidRDefault="00234E72" w:rsidP="00234E72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La grammatica visiva (punto, linea, segno, superficie, forma e colore).</w:t>
            </w:r>
          </w:p>
          <w:p w:rsidR="00234E72" w:rsidRPr="005456DE" w:rsidRDefault="00234E72" w:rsidP="00234E72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Le </w:t>
            </w:r>
            <w:proofErr w:type="spellStart"/>
            <w:r w:rsidRPr="005456DE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textures</w:t>
            </w:r>
            <w:proofErr w:type="spellEnd"/>
            <w:r w:rsidRPr="005456DE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e le campiture a pastello e pennarello. </w:t>
            </w:r>
          </w:p>
          <w:p w:rsidR="00234E72" w:rsidRPr="005456DE" w:rsidRDefault="00234E72" w:rsidP="00234E72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Le sfumature e il tratteggio.</w:t>
            </w:r>
          </w:p>
          <w:p w:rsidR="00234E72" w:rsidRPr="005456DE" w:rsidRDefault="00234E72" w:rsidP="00234E72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 colori e la loro classificazione (primari, secondari, terziari, caldi, freddi).</w:t>
            </w:r>
          </w:p>
          <w:p w:rsidR="004F43D3" w:rsidRDefault="00234E72" w:rsidP="00234E72">
            <w:pPr>
              <w:pStyle w:val="Paragrafoelenco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omic Sans MS" w:hAnsi="Comic Sans MS"/>
                <w:sz w:val="24"/>
                <w:szCs w:val="24"/>
              </w:rPr>
            </w:pPr>
            <w:r w:rsidRPr="005456DE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Gli elementi compositivi di base necessari per creare elaborati espressivi e personali.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3D3" w:rsidRDefault="004F43D3">
            <w:pPr>
              <w:pStyle w:val="Paragrafoelenco"/>
              <w:widowControl w:val="0"/>
              <w:autoSpaceDE w:val="0"/>
              <w:autoSpaceDN w:val="0"/>
              <w:adjustRightInd w:val="0"/>
              <w:spacing w:line="209" w:lineRule="exact"/>
              <w:ind w:left="413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234E72" w:rsidRPr="005456DE" w:rsidRDefault="00234E72" w:rsidP="00234E72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Utilizzare consapevolmente gli strumenti, le tecniche e le regole della rappresentazione visiva per riproporre la realtà percepita.</w:t>
            </w:r>
          </w:p>
          <w:p w:rsidR="00234E72" w:rsidRPr="005456DE" w:rsidRDefault="00234E72" w:rsidP="00234E72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Elaborare creativamente produzioni personali.</w:t>
            </w:r>
          </w:p>
          <w:p w:rsidR="004F43D3" w:rsidRDefault="00234E72" w:rsidP="00234E72">
            <w:pPr>
              <w:pStyle w:val="Paragrafoelenco"/>
              <w:numPr>
                <w:ilvl w:val="0"/>
                <w:numId w:val="2"/>
              </w:numPr>
              <w:rPr>
                <w:rFonts w:ascii="Comic Sans MS" w:hAnsi="Comic Sans MS" w:cs="Comic Sans MS"/>
                <w:sz w:val="16"/>
                <w:szCs w:val="16"/>
              </w:rPr>
            </w:pPr>
            <w:proofErr w:type="gramStart"/>
            <w:r w:rsidRPr="005456DE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Rielaborare  in</w:t>
            </w:r>
            <w:proofErr w:type="gramEnd"/>
            <w:r w:rsidRPr="005456DE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modo fantastico la realtà.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3D3" w:rsidRDefault="004F43D3">
            <w:pPr>
              <w:pStyle w:val="Paragrafoelenco"/>
              <w:widowControl w:val="0"/>
              <w:autoSpaceDE w:val="0"/>
              <w:autoSpaceDN w:val="0"/>
              <w:adjustRightInd w:val="0"/>
              <w:spacing w:line="209" w:lineRule="exact"/>
              <w:ind w:left="648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234E72" w:rsidRPr="005456DE" w:rsidRDefault="00234E72" w:rsidP="009B2357">
            <w:pPr>
              <w:pStyle w:val="Paragrafoelenco"/>
              <w:autoSpaceDE w:val="0"/>
              <w:autoSpaceDN w:val="0"/>
              <w:adjustRightInd w:val="0"/>
              <w:ind w:left="431"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234E72" w:rsidRPr="005456DE" w:rsidRDefault="00234E72" w:rsidP="00505F1B">
            <w:pPr>
              <w:pStyle w:val="Paragrafoelenco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431" w:hanging="357"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Realizza </w:t>
            </w: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elaborati grafico pittorici rispettando le regole dell’educazione visiva.</w:t>
            </w:r>
          </w:p>
          <w:p w:rsidR="004F43D3" w:rsidRDefault="00234E72" w:rsidP="00234E72">
            <w:pPr>
              <w:pStyle w:val="Paragrafoelenco"/>
              <w:numPr>
                <w:ilvl w:val="0"/>
                <w:numId w:val="3"/>
              </w:numPr>
              <w:ind w:left="507" w:hanging="284"/>
              <w:rPr>
                <w:rFonts w:ascii="Comic Sans MS" w:hAnsi="Comic Sans MS" w:cs="Comic Sans MS"/>
                <w:b/>
                <w:bCs/>
                <w:spacing w:val="1"/>
                <w:sz w:val="16"/>
                <w:szCs w:val="16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Usa correttamente gli strumenti e il materiale.</w:t>
            </w:r>
          </w:p>
        </w:tc>
      </w:tr>
      <w:tr w:rsidR="004F43D3" w:rsidTr="00234E72">
        <w:trPr>
          <w:cantSplit/>
          <w:trHeight w:val="15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9AC"/>
            <w:textDirection w:val="btLr"/>
            <w:vAlign w:val="center"/>
            <w:hideMark/>
          </w:tcPr>
          <w:p w:rsidR="004F43D3" w:rsidRDefault="004F43D3">
            <w:pPr>
              <w:ind w:left="113" w:right="113"/>
              <w:jc w:val="center"/>
            </w:pP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2</w:t>
            </w:r>
            <w:r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3D3" w:rsidRDefault="004F43D3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59" w:hanging="283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9269DF" w:rsidRPr="009269DF" w:rsidRDefault="009269DF" w:rsidP="009269DF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Tecniche, materiali, strumenti e metodologie.</w:t>
            </w:r>
          </w:p>
          <w:p w:rsidR="009269DF" w:rsidRPr="009269DF" w:rsidRDefault="009269DF" w:rsidP="009269DF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Grammatica visiva (forma, volume, colore, luce, ombra, spazio, composizione).</w:t>
            </w:r>
          </w:p>
          <w:p w:rsidR="004F43D3" w:rsidRDefault="009269DF" w:rsidP="009269DF">
            <w:pPr>
              <w:pStyle w:val="Paragrafoelenco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omic Sans MS" w:hAnsi="Comic Sans MS"/>
                <w:sz w:val="24"/>
                <w:szCs w:val="24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Gli elementi della prospettiva centrale.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3D3" w:rsidRDefault="004F43D3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13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9269DF" w:rsidRPr="005456DE" w:rsidRDefault="009269DF" w:rsidP="009269DF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Utilizzare il disegno in maniera espressiva.</w:t>
            </w:r>
          </w:p>
          <w:p w:rsidR="009269DF" w:rsidRPr="005456DE" w:rsidRDefault="009269DF" w:rsidP="009269DF">
            <w:pPr>
              <w:pStyle w:val="Paragrafoelenco"/>
              <w:autoSpaceDE w:val="0"/>
              <w:autoSpaceDN w:val="0"/>
              <w:adjustRightInd w:val="0"/>
              <w:ind w:left="431"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9269DF" w:rsidRPr="005456DE" w:rsidRDefault="009269DF" w:rsidP="009269DF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 xml:space="preserve">Applicare le tecniche di resa volumetrica e </w:t>
            </w:r>
            <w:proofErr w:type="gramStart"/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la  prospettiva</w:t>
            </w:r>
            <w:proofErr w:type="gramEnd"/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.</w:t>
            </w:r>
          </w:p>
          <w:p w:rsidR="009269DF" w:rsidRPr="005456DE" w:rsidRDefault="009269DF" w:rsidP="009269DF">
            <w:pPr>
              <w:pStyle w:val="Paragrafoelenco"/>
              <w:autoSpaceDE w:val="0"/>
              <w:autoSpaceDN w:val="0"/>
              <w:adjustRightInd w:val="0"/>
              <w:ind w:left="431"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9269DF" w:rsidRPr="005456DE" w:rsidRDefault="009269DF" w:rsidP="009269DF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proofErr w:type="gramStart"/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Scegliere  le</w:t>
            </w:r>
            <w:proofErr w:type="gramEnd"/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 xml:space="preserve"> qualità cromatiche e le tipologie spaziali in funzione della comunicazione visive</w:t>
            </w:r>
          </w:p>
          <w:p w:rsidR="009269DF" w:rsidRPr="005456DE" w:rsidRDefault="009269DF" w:rsidP="009269DF">
            <w:pPr>
              <w:pStyle w:val="Paragrafoelenco"/>
              <w:autoSpaceDE w:val="0"/>
              <w:autoSpaceDN w:val="0"/>
              <w:adjustRightInd w:val="0"/>
              <w:ind w:left="431"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4F43D3" w:rsidRDefault="009269DF" w:rsidP="009269DF">
            <w:pPr>
              <w:pStyle w:val="Paragrafoelenco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08" w:lineRule="exact"/>
              <w:rPr>
                <w:rFonts w:ascii="Comic Sans MS" w:hAnsi="Comic Sans MS" w:cs="Comic Sans MS"/>
                <w:spacing w:val="1"/>
                <w:position w:val="1"/>
                <w:sz w:val="16"/>
                <w:szCs w:val="16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Sperimentare strumenti e tecniche diverse per realizzare prodotti grafici, plastici, pittorici e multimediali.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3D3" w:rsidRDefault="004F43D3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507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11758F" w:rsidRPr="0011758F" w:rsidRDefault="0011758F" w:rsidP="00505F1B">
            <w:pPr>
              <w:pStyle w:val="Paragrafoelenco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11758F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Realizza elaborati personali e creativi, applicando le regole del linguaggio visivo.</w:t>
            </w:r>
          </w:p>
          <w:p w:rsidR="0011758F" w:rsidRPr="0011758F" w:rsidRDefault="0011758F" w:rsidP="00F7541B">
            <w:pPr>
              <w:pStyle w:val="Paragrafoelenco"/>
              <w:autoSpaceDE w:val="0"/>
              <w:autoSpaceDN w:val="0"/>
              <w:adjustRightInd w:val="0"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4F43D3" w:rsidRDefault="0011758F" w:rsidP="00505F1B">
            <w:pPr>
              <w:pStyle w:val="Paragrafoelenco"/>
              <w:numPr>
                <w:ilvl w:val="0"/>
                <w:numId w:val="26"/>
              </w:numPr>
              <w:rPr>
                <w:rFonts w:ascii="Comic Sans MS" w:hAnsi="Comic Sans MS" w:cs="Comic Sans MS"/>
                <w:b/>
                <w:bCs/>
                <w:spacing w:val="1"/>
                <w:position w:val="1"/>
                <w:sz w:val="16"/>
                <w:szCs w:val="16"/>
              </w:rPr>
            </w:pPr>
            <w:r w:rsidRPr="0011758F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Conosce gli elementi principali del linguaggio visivo e comprende i significati di immagini statiche e in movimento.</w:t>
            </w:r>
          </w:p>
        </w:tc>
      </w:tr>
      <w:tr w:rsidR="0011758F" w:rsidTr="00234E72">
        <w:trPr>
          <w:cantSplit/>
          <w:trHeight w:val="15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extDirection w:val="btLr"/>
            <w:vAlign w:val="center"/>
            <w:hideMark/>
          </w:tcPr>
          <w:p w:rsidR="0011758F" w:rsidRDefault="0011758F">
            <w:pPr>
              <w:ind w:left="113" w:right="113"/>
              <w:jc w:val="center"/>
              <w:rPr>
                <w:vertAlign w:val="superscript"/>
              </w:rPr>
            </w:pP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lastRenderedPageBreak/>
              <w:t>CLA</w:t>
            </w:r>
            <w:r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E 3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58F" w:rsidRPr="005456DE" w:rsidRDefault="0011758F" w:rsidP="00505F1B">
            <w:pPr>
              <w:pStyle w:val="Paragrafoelenco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 xml:space="preserve">Le tecniche, i </w:t>
            </w:r>
            <w:proofErr w:type="gramStart"/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materiali,  gli</w:t>
            </w:r>
            <w:proofErr w:type="gramEnd"/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 xml:space="preserve"> strumenti e le metodologie.</w:t>
            </w:r>
          </w:p>
          <w:p w:rsidR="0011758F" w:rsidRPr="005456DE" w:rsidRDefault="0011758F" w:rsidP="0059185A">
            <w:pPr>
              <w:pStyle w:val="Paragrafoelenco"/>
              <w:autoSpaceDE w:val="0"/>
              <w:autoSpaceDN w:val="0"/>
              <w:adjustRightInd w:val="0"/>
              <w:ind w:left="431"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11758F" w:rsidRPr="005456DE" w:rsidRDefault="0011758F" w:rsidP="00505F1B">
            <w:pPr>
              <w:pStyle w:val="Paragrafoelenco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 xml:space="preserve">Aspetti </w:t>
            </w:r>
            <w:proofErr w:type="gramStart"/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espressivi  degli</w:t>
            </w:r>
            <w:proofErr w:type="gramEnd"/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 xml:space="preserve"> elementi della grammatica visiva (punto, linea, segno, superficie, forma e volume, colore, luce e ombra, spazio, composizione).</w:t>
            </w:r>
          </w:p>
          <w:p w:rsidR="0011758F" w:rsidRPr="005456DE" w:rsidRDefault="0011758F" w:rsidP="0059185A">
            <w:pPr>
              <w:pStyle w:val="Paragrafoelenco"/>
              <w:autoSpaceDE w:val="0"/>
              <w:autoSpaceDN w:val="0"/>
              <w:adjustRightInd w:val="0"/>
              <w:ind w:left="431"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11758F" w:rsidRPr="005456DE" w:rsidRDefault="0011758F" w:rsidP="00505F1B">
            <w:pPr>
              <w:pStyle w:val="Paragrafoelenco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La prospettiva (intuitiva, cromatica, aerea, centrale, accidentale).</w:t>
            </w:r>
            <w:r w:rsidRPr="005456D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58F" w:rsidRDefault="0011758F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13"/>
              <w:rPr>
                <w:rFonts w:ascii="Comic Sans MS" w:hAnsi="Comic Sans MS" w:cs="Comic Sans MS"/>
                <w:sz w:val="10"/>
                <w:szCs w:val="10"/>
              </w:rPr>
            </w:pPr>
          </w:p>
          <w:p w:rsidR="0011758F" w:rsidRPr="005456DE" w:rsidRDefault="0011758F" w:rsidP="00505F1B">
            <w:pPr>
              <w:pStyle w:val="Paragrafoelenco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Ideare e progettare elaborati ricercando soluzioni creative originali, ispirate anche dallo studio dell’arte e della comunicazione visiva.</w:t>
            </w:r>
          </w:p>
          <w:p w:rsidR="0011758F" w:rsidRPr="005456DE" w:rsidRDefault="0011758F" w:rsidP="0011758F">
            <w:pPr>
              <w:pStyle w:val="Paragrafoelenco"/>
              <w:autoSpaceDE w:val="0"/>
              <w:autoSpaceDN w:val="0"/>
              <w:adjustRightInd w:val="0"/>
              <w:ind w:left="431"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11758F" w:rsidRPr="005456DE" w:rsidRDefault="0011758F" w:rsidP="00505F1B">
            <w:pPr>
              <w:pStyle w:val="Paragrafoelenco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Utilizzare consapevolmente gli strumenti, le tecniche figurative (grafiche, pittoriche e plastiche) e le regole della rappresentazione visiva per una produzione creativa che rispecchi le preferenze e lo stile espressivo personale.</w:t>
            </w:r>
          </w:p>
          <w:p w:rsidR="0011758F" w:rsidRPr="005456DE" w:rsidRDefault="0011758F" w:rsidP="0011758F">
            <w:pPr>
              <w:pStyle w:val="Paragrafoelenco"/>
              <w:autoSpaceDE w:val="0"/>
              <w:autoSpaceDN w:val="0"/>
              <w:adjustRightInd w:val="0"/>
              <w:ind w:left="431"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11758F" w:rsidRPr="005456DE" w:rsidRDefault="0011758F" w:rsidP="00505F1B">
            <w:pPr>
              <w:pStyle w:val="Paragrafoelenco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Rielaborare creativamente materiali di uso comune, immagini fotografiche, scritte, elementi iconici e visivi per produrre nuove immagini.</w:t>
            </w:r>
          </w:p>
          <w:p w:rsidR="0011758F" w:rsidRPr="005456DE" w:rsidRDefault="0011758F" w:rsidP="0011758F">
            <w:pPr>
              <w:pStyle w:val="Paragrafoelenco"/>
              <w:autoSpaceDE w:val="0"/>
              <w:autoSpaceDN w:val="0"/>
              <w:adjustRightInd w:val="0"/>
              <w:ind w:left="431"/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</w:pPr>
          </w:p>
          <w:p w:rsidR="0011758F" w:rsidRDefault="0011758F" w:rsidP="00505F1B">
            <w:pPr>
              <w:pStyle w:val="Paragrafoelenco"/>
              <w:numPr>
                <w:ilvl w:val="0"/>
                <w:numId w:val="6"/>
              </w:numPr>
              <w:rPr>
                <w:rFonts w:ascii="Comic Sans MS" w:hAnsi="Comic Sans MS" w:cs="Comic Sans MS"/>
                <w:position w:val="1"/>
                <w:sz w:val="16"/>
                <w:szCs w:val="16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Scegliere le tecniche e i linguaggi più adeguati per realizzare prodotti visivi seguendo una precisa finalità operativa o comunicativa, anche integrando più codici e facendo riferimento ad altre discipline.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58F" w:rsidRDefault="0011758F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507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11758F" w:rsidRDefault="0011758F" w:rsidP="00505F1B">
            <w:pPr>
              <w:pStyle w:val="Paragrafoelenco"/>
              <w:numPr>
                <w:ilvl w:val="0"/>
                <w:numId w:val="7"/>
              </w:numPr>
              <w:ind w:left="507" w:hanging="284"/>
              <w:rPr>
                <w:rFonts w:ascii="Comic Sans MS" w:hAnsi="Comic Sans MS" w:cs="Comic Sans MS"/>
                <w:b/>
                <w:bCs/>
                <w:position w:val="1"/>
                <w:sz w:val="16"/>
                <w:szCs w:val="16"/>
              </w:rPr>
            </w:pPr>
            <w:r w:rsidRPr="005456DE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L’alunno realizza elaborati personali e creativi sulla base di un’ideazione e progettazione originale, applicando le conoscenze e le regole del linguaggio visivo, scegliendo in modo funzionale tecniche e materiali differenti anche con l’integrazione di più media e codici espressivi.</w:t>
            </w:r>
          </w:p>
        </w:tc>
      </w:tr>
    </w:tbl>
    <w:p w:rsidR="00FC576A" w:rsidRDefault="00FC576A">
      <w:r>
        <w:br w:type="page"/>
      </w:r>
    </w:p>
    <w:tbl>
      <w:tblPr>
        <w:tblStyle w:val="Grigliatabella"/>
        <w:tblW w:w="1560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8"/>
        <w:gridCol w:w="5010"/>
        <w:gridCol w:w="5011"/>
        <w:gridCol w:w="5011"/>
      </w:tblGrid>
      <w:tr w:rsidR="0011758F" w:rsidTr="00234E72">
        <w:trPr>
          <w:trHeight w:val="546"/>
        </w:trPr>
        <w:tc>
          <w:tcPr>
            <w:tcW w:w="15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1CC"/>
            <w:vAlign w:val="center"/>
            <w:hideMark/>
          </w:tcPr>
          <w:p w:rsidR="0011758F" w:rsidRDefault="0011758F">
            <w:pPr>
              <w:widowControl w:val="0"/>
              <w:autoSpaceDE w:val="0"/>
              <w:autoSpaceDN w:val="0"/>
              <w:adjustRightInd w:val="0"/>
              <w:spacing w:line="322" w:lineRule="exact"/>
              <w:ind w:left="-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lastRenderedPageBreak/>
              <w:t>Co</w:t>
            </w:r>
            <w:r>
              <w:rPr>
                <w:rFonts w:ascii="Comic Sans MS" w:hAnsi="Comic Sans MS" w:cs="Comic Sans MS"/>
                <w:i/>
                <w:iCs/>
                <w:spacing w:val="1"/>
                <w:position w:val="1"/>
                <w:sz w:val="24"/>
                <w:szCs w:val="24"/>
              </w:rPr>
              <w:t>m</w:t>
            </w:r>
            <w:r>
              <w:rPr>
                <w:rFonts w:ascii="Comic Sans MS" w:hAnsi="Comic Sans MS" w:cs="Comic Sans MS"/>
                <w:i/>
                <w:iCs/>
                <w:spacing w:val="-1"/>
                <w:position w:val="1"/>
                <w:sz w:val="24"/>
                <w:szCs w:val="24"/>
              </w:rPr>
              <w:t>p</w:t>
            </w:r>
            <w:r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et</w:t>
            </w:r>
            <w:r>
              <w:rPr>
                <w:rFonts w:ascii="Comic Sans MS" w:hAnsi="Comic Sans MS" w:cs="Comic Sans MS"/>
                <w:i/>
                <w:iCs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omic Sans MS" w:hAnsi="Comic Sans MS" w:cs="Comic Sans MS"/>
                <w:i/>
                <w:iCs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 xml:space="preserve">za </w:t>
            </w:r>
            <w:r>
              <w:rPr>
                <w:rFonts w:ascii="Comic Sans MS" w:hAnsi="Comic Sans MS" w:cs="Comic Sans MS"/>
                <w:i/>
                <w:iCs/>
                <w:spacing w:val="1"/>
                <w:position w:val="1"/>
                <w:sz w:val="24"/>
                <w:szCs w:val="24"/>
              </w:rPr>
              <w:t>s</w:t>
            </w:r>
            <w:r>
              <w:rPr>
                <w:rFonts w:ascii="Comic Sans MS" w:hAnsi="Comic Sans MS" w:cs="Comic Sans MS"/>
                <w:i/>
                <w:iCs/>
                <w:spacing w:val="-1"/>
                <w:position w:val="1"/>
                <w:sz w:val="24"/>
                <w:szCs w:val="24"/>
              </w:rPr>
              <w:t>p</w:t>
            </w:r>
            <w:r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ecifi</w:t>
            </w:r>
            <w:r>
              <w:rPr>
                <w:rFonts w:ascii="Comic Sans MS" w:hAnsi="Comic Sans MS" w:cs="Comic Sans MS"/>
                <w:i/>
                <w:iCs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omic Sans MS" w:hAnsi="Comic Sans MS" w:cs="Comic Sans MS"/>
                <w:i/>
                <w:iCs/>
                <w:spacing w:val="2"/>
                <w:position w:val="1"/>
                <w:sz w:val="24"/>
                <w:szCs w:val="24"/>
              </w:rPr>
              <w:t>a</w:t>
            </w:r>
            <w:r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:</w:t>
            </w:r>
            <w:r>
              <w:rPr>
                <w:rFonts w:ascii="Comic Sans MS" w:hAnsi="Comic Sans MS" w:cs="Comic Sans MS"/>
                <w:i/>
                <w:iCs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omic Sans MS" w:hAnsi="Comic Sans MS" w:cs="Comic Sans MS"/>
                <w:spacing w:val="1"/>
                <w:position w:val="1"/>
                <w:sz w:val="24"/>
                <w:szCs w:val="24"/>
              </w:rPr>
              <w:t>OSSERVARE E LEGGERE LE IMMAGINI</w:t>
            </w:r>
          </w:p>
        </w:tc>
      </w:tr>
      <w:tr w:rsidR="0011758F" w:rsidTr="00234E72">
        <w:trPr>
          <w:trHeight w:val="552"/>
        </w:trPr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758F" w:rsidRDefault="0011758F"/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E2BB"/>
            <w:vAlign w:val="center"/>
            <w:hideMark/>
          </w:tcPr>
          <w:p w:rsidR="0011758F" w:rsidRDefault="0011758F">
            <w:pPr>
              <w:jc w:val="center"/>
            </w:pPr>
            <w:r>
              <w:rPr>
                <w:rFonts w:ascii="Comic Sans MS" w:hAnsi="Comic Sans MS" w:cs="Comic Sans MS"/>
                <w:b/>
                <w:bCs/>
                <w:i/>
                <w:iCs/>
              </w:rPr>
              <w:t>C</w:t>
            </w:r>
            <w:r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</w:t>
            </w:r>
            <w:r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</w:t>
            </w:r>
            <w:r>
              <w:rPr>
                <w:rFonts w:ascii="Comic Sans MS" w:hAnsi="Comic Sans MS" w:cs="Comic Sans MS"/>
                <w:b/>
                <w:bCs/>
                <w:i/>
                <w:iCs/>
              </w:rPr>
              <w:t>sc</w:t>
            </w:r>
            <w:r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e</w:t>
            </w:r>
            <w:r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z</w:t>
            </w:r>
            <w:r>
              <w:rPr>
                <w:rFonts w:ascii="Comic Sans MS" w:hAnsi="Comic Sans MS" w:cs="Comic Sans MS"/>
                <w:b/>
                <w:bCs/>
                <w:i/>
                <w:iCs/>
              </w:rPr>
              <w:t>e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D3B4"/>
            <w:vAlign w:val="center"/>
            <w:hideMark/>
          </w:tcPr>
          <w:p w:rsidR="0011758F" w:rsidRDefault="0011758F">
            <w:pPr>
              <w:jc w:val="center"/>
            </w:pPr>
            <w:r>
              <w:rPr>
                <w:rFonts w:ascii="Comic Sans MS" w:hAnsi="Comic Sans MS" w:cs="Comic Sans MS"/>
                <w:b/>
                <w:bCs/>
                <w:i/>
                <w:iCs/>
              </w:rPr>
              <w:t>Ab</w:t>
            </w:r>
            <w:r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i</w:t>
            </w:r>
            <w:r>
              <w:rPr>
                <w:rFonts w:ascii="Comic Sans MS" w:hAnsi="Comic Sans MS" w:cs="Comic Sans MS"/>
                <w:b/>
                <w:bCs/>
                <w:i/>
                <w:iCs/>
              </w:rPr>
              <w:t>li</w:t>
            </w:r>
            <w:r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t</w:t>
            </w:r>
            <w:r>
              <w:rPr>
                <w:rFonts w:ascii="Comic Sans MS" w:hAnsi="Comic Sans MS" w:cs="Comic Sans MS"/>
                <w:b/>
                <w:bCs/>
                <w:i/>
                <w:iCs/>
              </w:rPr>
              <w:t>à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vAlign w:val="center"/>
            <w:hideMark/>
          </w:tcPr>
          <w:p w:rsidR="0011758F" w:rsidRDefault="0011758F">
            <w:pPr>
              <w:jc w:val="center"/>
            </w:pPr>
            <w:r>
              <w:rPr>
                <w:rFonts w:ascii="Comic Sans MS" w:hAnsi="Comic Sans MS" w:cs="Comic Sans MS"/>
                <w:b/>
                <w:bCs/>
                <w:i/>
                <w:iCs/>
              </w:rPr>
              <w:t>C</w:t>
            </w:r>
            <w:r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om</w:t>
            </w:r>
            <w:r>
              <w:rPr>
                <w:rFonts w:ascii="Comic Sans MS" w:hAnsi="Comic Sans MS" w:cs="Comic Sans MS"/>
                <w:b/>
                <w:bCs/>
                <w:i/>
                <w:iCs/>
              </w:rPr>
              <w:t>p</w:t>
            </w:r>
            <w:r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ete</w:t>
            </w:r>
            <w:r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z</w:t>
            </w:r>
            <w:r>
              <w:rPr>
                <w:rFonts w:ascii="Comic Sans MS" w:hAnsi="Comic Sans MS" w:cs="Comic Sans MS"/>
                <w:b/>
                <w:bCs/>
                <w:i/>
                <w:iCs/>
              </w:rPr>
              <w:t>e</w:t>
            </w:r>
          </w:p>
        </w:tc>
      </w:tr>
      <w:tr w:rsidR="0011758F" w:rsidTr="00234E72">
        <w:trPr>
          <w:cantSplit/>
          <w:trHeight w:val="185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E2BB"/>
            <w:textDirection w:val="btLr"/>
            <w:vAlign w:val="center"/>
            <w:hideMark/>
          </w:tcPr>
          <w:p w:rsidR="0011758F" w:rsidRDefault="0011758F">
            <w:pPr>
              <w:ind w:left="113" w:right="113"/>
              <w:jc w:val="center"/>
            </w:pP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1</w:t>
            </w:r>
            <w:r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°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58F" w:rsidRPr="00505F1B" w:rsidRDefault="0011758F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59"/>
              <w:rPr>
                <w:rFonts w:ascii="Arial" w:hAnsi="Arial" w:cs="Arial"/>
                <w:sz w:val="20"/>
                <w:szCs w:val="20"/>
              </w:rPr>
            </w:pPr>
          </w:p>
          <w:p w:rsidR="00295D5C" w:rsidRPr="00505F1B" w:rsidRDefault="00295D5C" w:rsidP="00505F1B">
            <w:pPr>
              <w:pStyle w:val="Paragrafoelenco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208" w:lineRule="exact"/>
              <w:rPr>
                <w:rFonts w:ascii="Arial" w:hAnsi="Arial" w:cs="Arial"/>
                <w:spacing w:val="-1"/>
                <w:position w:val="1"/>
                <w:sz w:val="20"/>
                <w:szCs w:val="20"/>
              </w:rPr>
            </w:pPr>
            <w:r w:rsidRPr="00505F1B">
              <w:rPr>
                <w:rFonts w:ascii="Arial" w:hAnsi="Arial" w:cs="Arial"/>
                <w:spacing w:val="-1"/>
                <w:position w:val="1"/>
                <w:sz w:val="20"/>
                <w:szCs w:val="20"/>
              </w:rPr>
              <w:t>La grammatica visiva</w:t>
            </w:r>
            <w:proofErr w:type="gramStart"/>
            <w:r w:rsidRPr="00505F1B">
              <w:rPr>
                <w:rFonts w:ascii="Arial" w:hAnsi="Arial" w:cs="Arial"/>
                <w:spacing w:val="-1"/>
                <w:position w:val="1"/>
                <w:sz w:val="20"/>
                <w:szCs w:val="20"/>
              </w:rPr>
              <w:t xml:space="preserve">   (</w:t>
            </w:r>
            <w:proofErr w:type="gramEnd"/>
            <w:r w:rsidRPr="00505F1B">
              <w:rPr>
                <w:rFonts w:ascii="Arial" w:hAnsi="Arial" w:cs="Arial"/>
                <w:spacing w:val="-1"/>
                <w:position w:val="1"/>
                <w:sz w:val="20"/>
                <w:szCs w:val="20"/>
              </w:rPr>
              <w:t>punto, linea, segno, superficie, forma e colore).</w:t>
            </w:r>
          </w:p>
          <w:p w:rsidR="0011758F" w:rsidRPr="00505F1B" w:rsidRDefault="00295D5C" w:rsidP="00505F1B">
            <w:pPr>
              <w:pStyle w:val="Paragrafoelenco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220" w:lineRule="exact"/>
              <w:rPr>
                <w:rFonts w:ascii="Arial" w:hAnsi="Arial" w:cs="Arial"/>
                <w:sz w:val="20"/>
                <w:szCs w:val="20"/>
              </w:rPr>
            </w:pPr>
            <w:r w:rsidRPr="00505F1B">
              <w:rPr>
                <w:rFonts w:ascii="Arial" w:hAnsi="Arial" w:cs="Arial"/>
                <w:spacing w:val="-1"/>
                <w:position w:val="1"/>
                <w:sz w:val="20"/>
                <w:szCs w:val="20"/>
              </w:rPr>
              <w:t>Regole compositive nelle diverse forme di comunicazione visiva.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58F" w:rsidRPr="00505F1B" w:rsidRDefault="0011758F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13"/>
              <w:rPr>
                <w:rFonts w:ascii="Arial" w:hAnsi="Arial" w:cs="Arial"/>
                <w:sz w:val="20"/>
                <w:szCs w:val="20"/>
              </w:rPr>
            </w:pPr>
          </w:p>
          <w:p w:rsidR="0011758F" w:rsidRPr="00505F1B" w:rsidRDefault="00295D5C" w:rsidP="00505F1B">
            <w:pPr>
              <w:pStyle w:val="Paragrafoelenco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05F1B">
              <w:rPr>
                <w:rFonts w:ascii="Arial" w:hAnsi="Arial" w:cs="Arial"/>
                <w:spacing w:val="-1"/>
                <w:position w:val="1"/>
                <w:sz w:val="20"/>
                <w:szCs w:val="20"/>
              </w:rPr>
              <w:t>Introdurre nelle proprie produzioni creative elementi linguistici e stilistici scoperti osservando immagini e opere d’arte.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58F" w:rsidRPr="00505F1B" w:rsidRDefault="0011758F">
            <w:pPr>
              <w:pStyle w:val="Paragrafoelenco"/>
              <w:widowControl w:val="0"/>
              <w:tabs>
                <w:tab w:val="left" w:pos="8019"/>
              </w:tabs>
              <w:autoSpaceDE w:val="0"/>
              <w:autoSpaceDN w:val="0"/>
              <w:adjustRightInd w:val="0"/>
              <w:ind w:right="574"/>
              <w:rPr>
                <w:rFonts w:ascii="Arial" w:hAnsi="Arial" w:cs="Arial"/>
                <w:sz w:val="20"/>
                <w:szCs w:val="20"/>
              </w:rPr>
            </w:pPr>
          </w:p>
          <w:p w:rsidR="00295D5C" w:rsidRPr="00505F1B" w:rsidRDefault="00295D5C" w:rsidP="00505F1B">
            <w:pPr>
              <w:pStyle w:val="Paragrafoelenco"/>
              <w:numPr>
                <w:ilvl w:val="0"/>
                <w:numId w:val="16"/>
              </w:numPr>
              <w:rPr>
                <w:rFonts w:ascii="Arial" w:hAnsi="Arial" w:cs="Arial"/>
                <w:b/>
                <w:bCs/>
                <w:spacing w:val="-1"/>
                <w:position w:val="1"/>
                <w:sz w:val="20"/>
                <w:szCs w:val="20"/>
              </w:rPr>
            </w:pPr>
            <w:proofErr w:type="gramStart"/>
            <w:r w:rsidRPr="00505F1B">
              <w:rPr>
                <w:rFonts w:ascii="Arial" w:hAnsi="Arial" w:cs="Arial"/>
                <w:b/>
                <w:bCs/>
                <w:spacing w:val="-1"/>
                <w:position w:val="1"/>
                <w:sz w:val="20"/>
                <w:szCs w:val="20"/>
              </w:rPr>
              <w:t>Riconosce  in</w:t>
            </w:r>
            <w:proofErr w:type="gramEnd"/>
            <w:r w:rsidRPr="00505F1B">
              <w:rPr>
                <w:rFonts w:ascii="Arial" w:hAnsi="Arial" w:cs="Arial"/>
                <w:b/>
                <w:bCs/>
                <w:spacing w:val="-1"/>
                <w:position w:val="1"/>
                <w:sz w:val="20"/>
                <w:szCs w:val="20"/>
              </w:rPr>
              <w:t xml:space="preserve"> un messaggio visivo il tipo di comunicazione e gli  elementi fondamentali.</w:t>
            </w:r>
          </w:p>
          <w:p w:rsidR="0011758F" w:rsidRPr="00505F1B" w:rsidRDefault="00295D5C" w:rsidP="00505F1B">
            <w:pPr>
              <w:pStyle w:val="Paragrafoelenco"/>
              <w:numPr>
                <w:ilvl w:val="0"/>
                <w:numId w:val="16"/>
              </w:numPr>
              <w:rPr>
                <w:rFonts w:ascii="Arial" w:hAnsi="Arial" w:cs="Arial"/>
                <w:b/>
                <w:bCs/>
                <w:spacing w:val="-1"/>
                <w:position w:val="1"/>
                <w:sz w:val="20"/>
                <w:szCs w:val="20"/>
              </w:rPr>
            </w:pPr>
            <w:r w:rsidRPr="00505F1B">
              <w:rPr>
                <w:rFonts w:ascii="Arial" w:hAnsi="Arial" w:cs="Arial"/>
                <w:b/>
                <w:bCs/>
                <w:spacing w:val="-1"/>
                <w:position w:val="1"/>
                <w:sz w:val="20"/>
                <w:szCs w:val="20"/>
              </w:rPr>
              <w:t>Individua nei diversi tipi di opere d’arte gli elementi essenziali e comunicativi.</w:t>
            </w:r>
          </w:p>
        </w:tc>
      </w:tr>
      <w:tr w:rsidR="0011758F" w:rsidTr="00234E72">
        <w:trPr>
          <w:cantSplit/>
          <w:trHeight w:val="169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9AC"/>
            <w:textDirection w:val="btLr"/>
            <w:vAlign w:val="center"/>
            <w:hideMark/>
          </w:tcPr>
          <w:p w:rsidR="0011758F" w:rsidRDefault="0011758F">
            <w:pPr>
              <w:ind w:left="113" w:right="113"/>
              <w:jc w:val="center"/>
            </w:pP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2</w:t>
            </w:r>
            <w:r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58F" w:rsidRPr="00505F1B" w:rsidRDefault="0011758F">
            <w:pPr>
              <w:widowControl w:val="0"/>
              <w:autoSpaceDE w:val="0"/>
              <w:autoSpaceDN w:val="0"/>
              <w:adjustRightInd w:val="0"/>
              <w:ind w:left="92"/>
              <w:rPr>
                <w:rFonts w:ascii="Arial" w:hAnsi="Arial" w:cs="Arial"/>
                <w:sz w:val="20"/>
                <w:szCs w:val="20"/>
              </w:rPr>
            </w:pPr>
          </w:p>
          <w:p w:rsidR="00295D5C" w:rsidRPr="00505F1B" w:rsidRDefault="00295D5C" w:rsidP="00505F1B">
            <w:pPr>
              <w:pStyle w:val="Paragrafoelenco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  <w:spacing w:val="1"/>
                <w:sz w:val="20"/>
                <w:szCs w:val="20"/>
              </w:rPr>
            </w:pPr>
            <w:r w:rsidRPr="00505F1B">
              <w:rPr>
                <w:rFonts w:ascii="Arial" w:hAnsi="Arial" w:cs="Arial"/>
                <w:spacing w:val="1"/>
                <w:sz w:val="20"/>
                <w:szCs w:val="20"/>
              </w:rPr>
              <w:t xml:space="preserve">Regole compositive </w:t>
            </w:r>
          </w:p>
          <w:p w:rsidR="0011758F" w:rsidRPr="00505F1B" w:rsidRDefault="00295D5C" w:rsidP="00505F1B">
            <w:pPr>
              <w:pStyle w:val="Paragrafoelenco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05F1B">
              <w:rPr>
                <w:rFonts w:ascii="Arial" w:hAnsi="Arial" w:cs="Arial"/>
                <w:spacing w:val="1"/>
                <w:sz w:val="20"/>
                <w:szCs w:val="20"/>
              </w:rPr>
              <w:t>nelle</w:t>
            </w:r>
            <w:proofErr w:type="gramEnd"/>
            <w:r w:rsidRPr="00505F1B">
              <w:rPr>
                <w:rFonts w:ascii="Arial" w:hAnsi="Arial" w:cs="Arial"/>
                <w:spacing w:val="1"/>
                <w:sz w:val="20"/>
                <w:szCs w:val="20"/>
              </w:rPr>
              <w:t xml:space="preserve"> diverse forme di comunicazione visiva.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58F" w:rsidRPr="00505F1B" w:rsidRDefault="0011758F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13" w:hanging="284"/>
              <w:rPr>
                <w:rFonts w:ascii="Arial" w:hAnsi="Arial" w:cs="Arial"/>
                <w:sz w:val="20"/>
                <w:szCs w:val="20"/>
              </w:rPr>
            </w:pPr>
          </w:p>
          <w:p w:rsidR="00295D5C" w:rsidRPr="00505F1B" w:rsidRDefault="00295D5C" w:rsidP="00505F1B">
            <w:pPr>
              <w:pStyle w:val="Paragrafoelenco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08" w:lineRule="exact"/>
              <w:rPr>
                <w:rFonts w:ascii="Arial" w:hAnsi="Arial" w:cs="Arial"/>
                <w:position w:val="1"/>
                <w:sz w:val="20"/>
                <w:szCs w:val="20"/>
              </w:rPr>
            </w:pPr>
            <w:r w:rsidRPr="00505F1B">
              <w:rPr>
                <w:rFonts w:ascii="Arial" w:hAnsi="Arial" w:cs="Arial"/>
                <w:position w:val="1"/>
                <w:sz w:val="20"/>
                <w:szCs w:val="20"/>
              </w:rPr>
              <w:t>Guardare e osservare con consapevolezza un’immagine e gli oggetti presenti nell’ambiente descrivendo gli elementi formali, utilizzando le regole della percezione visiva e l’orientamento nello spazio.</w:t>
            </w:r>
          </w:p>
          <w:p w:rsidR="0011758F" w:rsidRPr="00505F1B" w:rsidRDefault="00295D5C" w:rsidP="00505F1B">
            <w:pPr>
              <w:pStyle w:val="Paragrafoelenco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21" w:lineRule="exact"/>
              <w:rPr>
                <w:rFonts w:ascii="Arial" w:hAnsi="Arial" w:cs="Arial"/>
                <w:sz w:val="20"/>
                <w:szCs w:val="20"/>
              </w:rPr>
            </w:pPr>
            <w:r w:rsidRPr="00505F1B">
              <w:rPr>
                <w:rFonts w:ascii="Arial" w:hAnsi="Arial" w:cs="Arial"/>
                <w:position w:val="1"/>
                <w:sz w:val="20"/>
                <w:szCs w:val="20"/>
              </w:rPr>
              <w:t>Conoscere le tipologie e le funzioni della comunicazione visiva.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58F" w:rsidRPr="00505F1B" w:rsidRDefault="0011758F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507"/>
              <w:rPr>
                <w:rFonts w:ascii="Arial" w:hAnsi="Arial" w:cs="Arial"/>
                <w:sz w:val="20"/>
                <w:szCs w:val="20"/>
              </w:rPr>
            </w:pPr>
          </w:p>
          <w:p w:rsidR="00295D5C" w:rsidRPr="00505F1B" w:rsidRDefault="00295D5C" w:rsidP="00505F1B">
            <w:pPr>
              <w:pStyle w:val="Paragrafoelenco"/>
              <w:numPr>
                <w:ilvl w:val="0"/>
                <w:numId w:val="10"/>
              </w:numPr>
              <w:rPr>
                <w:rFonts w:ascii="Arial" w:hAnsi="Arial" w:cs="Arial"/>
                <w:b/>
                <w:bCs/>
                <w:position w:val="1"/>
                <w:sz w:val="20"/>
                <w:szCs w:val="20"/>
              </w:rPr>
            </w:pPr>
            <w:r w:rsidRPr="00505F1B">
              <w:rPr>
                <w:rFonts w:ascii="Arial" w:hAnsi="Arial" w:cs="Arial"/>
                <w:b/>
                <w:bCs/>
                <w:position w:val="1"/>
                <w:sz w:val="20"/>
                <w:szCs w:val="20"/>
              </w:rPr>
              <w:t xml:space="preserve">Legge le opere più significative prodotte </w:t>
            </w:r>
            <w:proofErr w:type="gramStart"/>
            <w:r w:rsidRPr="00505F1B">
              <w:rPr>
                <w:rFonts w:ascii="Arial" w:hAnsi="Arial" w:cs="Arial"/>
                <w:b/>
                <w:bCs/>
                <w:position w:val="1"/>
                <w:sz w:val="20"/>
                <w:szCs w:val="20"/>
              </w:rPr>
              <w:t>nell’arte  medievale</w:t>
            </w:r>
            <w:proofErr w:type="gramEnd"/>
            <w:r w:rsidRPr="00505F1B">
              <w:rPr>
                <w:rFonts w:ascii="Arial" w:hAnsi="Arial" w:cs="Arial"/>
                <w:b/>
                <w:bCs/>
                <w:position w:val="1"/>
                <w:sz w:val="20"/>
                <w:szCs w:val="20"/>
              </w:rPr>
              <w:t xml:space="preserve">, rinascimentale e barocca, sapendole collocare nei rispettivi contesti storici, culturali e ambientali. </w:t>
            </w:r>
          </w:p>
          <w:p w:rsidR="0011758F" w:rsidRPr="00505F1B" w:rsidRDefault="00295D5C" w:rsidP="00505F1B">
            <w:pPr>
              <w:pStyle w:val="Paragrafoelenco"/>
              <w:numPr>
                <w:ilvl w:val="0"/>
                <w:numId w:val="10"/>
              </w:numPr>
              <w:rPr>
                <w:rFonts w:ascii="Arial" w:hAnsi="Arial" w:cs="Arial"/>
                <w:b/>
                <w:bCs/>
                <w:position w:val="1"/>
                <w:sz w:val="20"/>
                <w:szCs w:val="20"/>
              </w:rPr>
            </w:pPr>
            <w:r w:rsidRPr="00505F1B">
              <w:rPr>
                <w:rFonts w:ascii="Arial" w:hAnsi="Arial" w:cs="Arial"/>
                <w:b/>
                <w:bCs/>
                <w:position w:val="1"/>
                <w:sz w:val="20"/>
                <w:szCs w:val="20"/>
              </w:rPr>
              <w:t>Riconosce gli elementi principali del patrimonio culturale, artistico e ambientale del proprio territorio</w:t>
            </w:r>
          </w:p>
        </w:tc>
      </w:tr>
      <w:tr w:rsidR="0011758F" w:rsidTr="00234E72">
        <w:trPr>
          <w:trHeight w:val="18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textDirection w:val="btLr"/>
            <w:vAlign w:val="center"/>
            <w:hideMark/>
          </w:tcPr>
          <w:p w:rsidR="0011758F" w:rsidRDefault="0011758F" w:rsidP="00234E72">
            <w:pPr>
              <w:widowControl w:val="0"/>
              <w:autoSpaceDE w:val="0"/>
              <w:autoSpaceDN w:val="0"/>
              <w:adjustRightInd w:val="0"/>
              <w:spacing w:line="317" w:lineRule="exact"/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E 3</w:t>
            </w:r>
            <w:r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58F" w:rsidRPr="00505F1B" w:rsidRDefault="0011758F">
            <w:pPr>
              <w:pStyle w:val="Paragrafoelenco"/>
              <w:widowControl w:val="0"/>
              <w:autoSpaceDE w:val="0"/>
              <w:autoSpaceDN w:val="0"/>
              <w:adjustRightInd w:val="0"/>
              <w:ind w:left="459"/>
              <w:rPr>
                <w:rFonts w:ascii="Arial" w:hAnsi="Arial" w:cs="Arial"/>
                <w:sz w:val="20"/>
                <w:szCs w:val="20"/>
              </w:rPr>
            </w:pPr>
          </w:p>
          <w:p w:rsidR="00295D5C" w:rsidRPr="00505F1B" w:rsidRDefault="00295D5C" w:rsidP="00505F1B">
            <w:pPr>
              <w:pStyle w:val="Paragrafoelenco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05F1B">
              <w:rPr>
                <w:rFonts w:ascii="Arial" w:hAnsi="Arial" w:cs="Arial"/>
                <w:sz w:val="20"/>
                <w:szCs w:val="20"/>
              </w:rPr>
              <w:t>Codici fondamentali della comunicazione visiva: contesto, scopo, destinatario.</w:t>
            </w:r>
          </w:p>
          <w:p w:rsidR="00295D5C" w:rsidRPr="00505F1B" w:rsidRDefault="00295D5C" w:rsidP="00505F1B">
            <w:pPr>
              <w:pStyle w:val="Paragrafoelenco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05F1B">
              <w:rPr>
                <w:rFonts w:ascii="Arial" w:hAnsi="Arial" w:cs="Arial"/>
                <w:sz w:val="20"/>
                <w:szCs w:val="20"/>
              </w:rPr>
              <w:t>Lettura formale e interpretativa di un testo iconico (analisi della grammatica visiva, contestualizzazione storico-culturale, autore).</w:t>
            </w:r>
          </w:p>
          <w:p w:rsidR="0011758F" w:rsidRPr="00505F1B" w:rsidRDefault="00295D5C" w:rsidP="00505F1B">
            <w:pPr>
              <w:pStyle w:val="Paragrafoelenco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05F1B">
              <w:rPr>
                <w:rFonts w:ascii="Arial" w:hAnsi="Arial" w:cs="Arial"/>
                <w:sz w:val="20"/>
                <w:szCs w:val="20"/>
              </w:rPr>
              <w:t>I valori espressivi legati al tema del paesaggio e/o ritratto nelle interpretazioni degli artisti.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58F" w:rsidRPr="00505F1B" w:rsidRDefault="0011758F">
            <w:pPr>
              <w:pStyle w:val="Paragrafoelenco"/>
              <w:widowControl w:val="0"/>
              <w:autoSpaceDE w:val="0"/>
              <w:autoSpaceDN w:val="0"/>
              <w:adjustRightInd w:val="0"/>
              <w:spacing w:line="209" w:lineRule="exact"/>
              <w:ind w:left="413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  <w:p w:rsidR="00295D5C" w:rsidRPr="00505F1B" w:rsidRDefault="00295D5C" w:rsidP="00505F1B">
            <w:pPr>
              <w:pStyle w:val="Paragrafoelenco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09" w:lineRule="exact"/>
              <w:rPr>
                <w:rFonts w:ascii="Arial" w:hAnsi="Arial" w:cs="Arial"/>
                <w:spacing w:val="-1"/>
                <w:sz w:val="20"/>
                <w:szCs w:val="20"/>
              </w:rPr>
            </w:pPr>
            <w:r w:rsidRPr="00505F1B">
              <w:rPr>
                <w:rFonts w:ascii="Arial" w:hAnsi="Arial" w:cs="Arial"/>
                <w:spacing w:val="-1"/>
                <w:sz w:val="20"/>
                <w:szCs w:val="20"/>
              </w:rPr>
              <w:t xml:space="preserve">Utilizzare diverse tecniche osservative per descrivere, con un linguaggio verbale appropriato, gli elementi formali ed estetici di un contesto reale. </w:t>
            </w:r>
          </w:p>
          <w:p w:rsidR="00295D5C" w:rsidRPr="00505F1B" w:rsidRDefault="00295D5C" w:rsidP="00505F1B">
            <w:pPr>
              <w:pStyle w:val="Paragrafoelenco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09" w:lineRule="exact"/>
              <w:rPr>
                <w:rFonts w:ascii="Arial" w:hAnsi="Arial" w:cs="Arial"/>
                <w:spacing w:val="-1"/>
                <w:sz w:val="20"/>
                <w:szCs w:val="20"/>
              </w:rPr>
            </w:pPr>
            <w:r w:rsidRPr="00505F1B">
              <w:rPr>
                <w:rFonts w:ascii="Arial" w:hAnsi="Arial" w:cs="Arial"/>
                <w:spacing w:val="-1"/>
                <w:sz w:val="20"/>
                <w:szCs w:val="20"/>
              </w:rPr>
              <w:t>Leggere e interpretare un’immagine o un’opera d’arte utilizzando gradi progressivi di approfondimento dell’analisi del testo per comprenderne il significato e cogliere le scelte creative e stilistiche dell’autore.</w:t>
            </w:r>
          </w:p>
          <w:p w:rsidR="0011758F" w:rsidRPr="00505F1B" w:rsidRDefault="00295D5C" w:rsidP="00505F1B">
            <w:pPr>
              <w:pStyle w:val="Paragrafoelenco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09" w:lineRule="exact"/>
              <w:rPr>
                <w:rFonts w:ascii="Arial" w:hAnsi="Arial" w:cs="Arial"/>
                <w:spacing w:val="-1"/>
                <w:sz w:val="20"/>
                <w:szCs w:val="20"/>
              </w:rPr>
            </w:pPr>
            <w:r w:rsidRPr="00505F1B">
              <w:rPr>
                <w:rFonts w:ascii="Arial" w:hAnsi="Arial" w:cs="Arial"/>
                <w:spacing w:val="-1"/>
                <w:sz w:val="20"/>
                <w:szCs w:val="20"/>
              </w:rPr>
              <w:t>Riconoscere i codici e le regole compositive presenti nelle opere d’arte e nelle immagini della comunicazione multimediale per individuarne la funzione simbolica, espressiva e comunicativa nei diversi ambiti di appartenenza (arte, pubblicità, informazione, spettacolo).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58F" w:rsidRPr="00505F1B" w:rsidRDefault="0011758F">
            <w:pPr>
              <w:pStyle w:val="Paragrafoelenco"/>
              <w:widowControl w:val="0"/>
              <w:autoSpaceDE w:val="0"/>
              <w:autoSpaceDN w:val="0"/>
              <w:adjustRightInd w:val="0"/>
              <w:spacing w:line="209" w:lineRule="exact"/>
              <w:ind w:left="507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95D5C" w:rsidRPr="00505F1B" w:rsidRDefault="00295D5C" w:rsidP="00505F1B">
            <w:pPr>
              <w:pStyle w:val="Paragrafoelenco"/>
              <w:widowControl w:val="0"/>
              <w:numPr>
                <w:ilvl w:val="0"/>
                <w:numId w:val="13"/>
              </w:numPr>
              <w:tabs>
                <w:tab w:val="left" w:pos="7027"/>
              </w:tabs>
              <w:autoSpaceDE w:val="0"/>
              <w:autoSpaceDN w:val="0"/>
              <w:adjustRightInd w:val="0"/>
              <w:ind w:right="238"/>
              <w:rPr>
                <w:rFonts w:ascii="Arial" w:hAnsi="Arial" w:cs="Arial"/>
                <w:b/>
                <w:sz w:val="20"/>
                <w:szCs w:val="20"/>
              </w:rPr>
            </w:pPr>
            <w:r w:rsidRPr="00505F1B">
              <w:rPr>
                <w:rFonts w:ascii="Arial" w:hAnsi="Arial" w:cs="Arial"/>
                <w:b/>
                <w:sz w:val="20"/>
                <w:szCs w:val="20"/>
              </w:rPr>
              <w:t>Padroneggia gli elementi principali del linguaggio visivo, legge e comprende i significati di immagini statiche e in movimento, di filmati audiovisivi e di prodotti multimediali.</w:t>
            </w:r>
          </w:p>
          <w:p w:rsidR="0011758F" w:rsidRPr="00505F1B" w:rsidRDefault="00295D5C" w:rsidP="00505F1B">
            <w:pPr>
              <w:pStyle w:val="Paragrafoelenco"/>
              <w:widowControl w:val="0"/>
              <w:numPr>
                <w:ilvl w:val="0"/>
                <w:numId w:val="13"/>
              </w:numPr>
              <w:tabs>
                <w:tab w:val="left" w:pos="7027"/>
              </w:tabs>
              <w:autoSpaceDE w:val="0"/>
              <w:autoSpaceDN w:val="0"/>
              <w:adjustRightInd w:val="0"/>
              <w:ind w:right="238"/>
              <w:rPr>
                <w:rFonts w:ascii="Arial" w:hAnsi="Arial" w:cs="Arial"/>
                <w:sz w:val="20"/>
                <w:szCs w:val="20"/>
              </w:rPr>
            </w:pPr>
            <w:r w:rsidRPr="00505F1B">
              <w:rPr>
                <w:rFonts w:ascii="Arial" w:hAnsi="Arial" w:cs="Arial"/>
                <w:b/>
                <w:sz w:val="20"/>
                <w:szCs w:val="20"/>
              </w:rPr>
              <w:t>Legge le opere più significative prodotte nell’arte antica, medievale, moderna e contemporanea, sapendole collocare nei rispettivi contesti storici, culturali e ambientali; riconosce il valore culturale di immagini, di opere e di oggetti artigianali prodotti in paesi diversi dal proprio.</w:t>
            </w:r>
          </w:p>
        </w:tc>
      </w:tr>
    </w:tbl>
    <w:p w:rsidR="00FC576A" w:rsidRDefault="00FC576A">
      <w:r>
        <w:br w:type="page"/>
      </w:r>
      <w:bookmarkStart w:id="0" w:name="_GoBack"/>
      <w:bookmarkEnd w:id="0"/>
    </w:p>
    <w:tbl>
      <w:tblPr>
        <w:tblStyle w:val="Grigliatabella"/>
        <w:tblW w:w="1560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8"/>
        <w:gridCol w:w="5010"/>
        <w:gridCol w:w="5011"/>
        <w:gridCol w:w="5011"/>
      </w:tblGrid>
      <w:tr w:rsidR="0011758F" w:rsidTr="00234E72">
        <w:trPr>
          <w:trHeight w:val="546"/>
        </w:trPr>
        <w:tc>
          <w:tcPr>
            <w:tcW w:w="15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1CC"/>
            <w:vAlign w:val="center"/>
            <w:hideMark/>
          </w:tcPr>
          <w:p w:rsidR="0011758F" w:rsidRDefault="0011758F">
            <w:pPr>
              <w:widowControl w:val="0"/>
              <w:autoSpaceDE w:val="0"/>
              <w:autoSpaceDN w:val="0"/>
              <w:adjustRightInd w:val="0"/>
              <w:spacing w:line="322" w:lineRule="exact"/>
              <w:ind w:left="-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lastRenderedPageBreak/>
              <w:t>Co</w:t>
            </w:r>
            <w:r>
              <w:rPr>
                <w:rFonts w:ascii="Comic Sans MS" w:hAnsi="Comic Sans MS" w:cs="Comic Sans MS"/>
                <w:i/>
                <w:iCs/>
                <w:spacing w:val="1"/>
                <w:position w:val="1"/>
                <w:sz w:val="24"/>
                <w:szCs w:val="24"/>
              </w:rPr>
              <w:t>m</w:t>
            </w:r>
            <w:r>
              <w:rPr>
                <w:rFonts w:ascii="Comic Sans MS" w:hAnsi="Comic Sans MS" w:cs="Comic Sans MS"/>
                <w:i/>
                <w:iCs/>
                <w:spacing w:val="-1"/>
                <w:position w:val="1"/>
                <w:sz w:val="24"/>
                <w:szCs w:val="24"/>
              </w:rPr>
              <w:t>p</w:t>
            </w:r>
            <w:r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et</w:t>
            </w:r>
            <w:r>
              <w:rPr>
                <w:rFonts w:ascii="Comic Sans MS" w:hAnsi="Comic Sans MS" w:cs="Comic Sans MS"/>
                <w:i/>
                <w:iCs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omic Sans MS" w:hAnsi="Comic Sans MS" w:cs="Comic Sans MS"/>
                <w:i/>
                <w:iCs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 xml:space="preserve">za </w:t>
            </w:r>
            <w:r>
              <w:rPr>
                <w:rFonts w:ascii="Comic Sans MS" w:hAnsi="Comic Sans MS" w:cs="Comic Sans MS"/>
                <w:i/>
                <w:iCs/>
                <w:spacing w:val="1"/>
                <w:position w:val="1"/>
                <w:sz w:val="24"/>
                <w:szCs w:val="24"/>
              </w:rPr>
              <w:t>s</w:t>
            </w:r>
            <w:r>
              <w:rPr>
                <w:rFonts w:ascii="Comic Sans MS" w:hAnsi="Comic Sans MS" w:cs="Comic Sans MS"/>
                <w:i/>
                <w:iCs/>
                <w:spacing w:val="-1"/>
                <w:position w:val="1"/>
                <w:sz w:val="24"/>
                <w:szCs w:val="24"/>
              </w:rPr>
              <w:t>p</w:t>
            </w:r>
            <w:r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ecifi</w:t>
            </w:r>
            <w:r>
              <w:rPr>
                <w:rFonts w:ascii="Comic Sans MS" w:hAnsi="Comic Sans MS" w:cs="Comic Sans MS"/>
                <w:i/>
                <w:iCs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omic Sans MS" w:hAnsi="Comic Sans MS" w:cs="Comic Sans MS"/>
                <w:i/>
                <w:iCs/>
                <w:spacing w:val="2"/>
                <w:position w:val="1"/>
                <w:sz w:val="24"/>
                <w:szCs w:val="24"/>
              </w:rPr>
              <w:t>a</w:t>
            </w:r>
            <w:r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:</w:t>
            </w:r>
            <w:r>
              <w:rPr>
                <w:rFonts w:ascii="Comic Sans MS" w:hAnsi="Comic Sans MS" w:cs="Comic Sans MS"/>
                <w:i/>
                <w:iCs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omic Sans MS" w:hAnsi="Comic Sans MS" w:cs="Comic Sans MS"/>
                <w:spacing w:val="1"/>
                <w:position w:val="1"/>
                <w:sz w:val="24"/>
                <w:szCs w:val="24"/>
              </w:rPr>
              <w:t>COMPRENDERE E APPREZZARE LE OPERE D’ARTE</w:t>
            </w:r>
          </w:p>
        </w:tc>
      </w:tr>
      <w:tr w:rsidR="0011758F" w:rsidTr="00234E72">
        <w:trPr>
          <w:trHeight w:val="552"/>
        </w:trPr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758F" w:rsidRDefault="0011758F"/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E2BB"/>
            <w:vAlign w:val="center"/>
            <w:hideMark/>
          </w:tcPr>
          <w:p w:rsidR="0011758F" w:rsidRDefault="0011758F">
            <w:pPr>
              <w:jc w:val="center"/>
            </w:pPr>
            <w:r>
              <w:rPr>
                <w:rFonts w:ascii="Comic Sans MS" w:hAnsi="Comic Sans MS" w:cs="Comic Sans MS"/>
                <w:b/>
                <w:bCs/>
                <w:i/>
                <w:iCs/>
              </w:rPr>
              <w:t>C</w:t>
            </w:r>
            <w:r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</w:t>
            </w:r>
            <w:r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</w:t>
            </w:r>
            <w:r>
              <w:rPr>
                <w:rFonts w:ascii="Comic Sans MS" w:hAnsi="Comic Sans MS" w:cs="Comic Sans MS"/>
                <w:b/>
                <w:bCs/>
                <w:i/>
                <w:iCs/>
              </w:rPr>
              <w:t>sc</w:t>
            </w:r>
            <w:r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e</w:t>
            </w:r>
            <w:r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z</w:t>
            </w:r>
            <w:r>
              <w:rPr>
                <w:rFonts w:ascii="Comic Sans MS" w:hAnsi="Comic Sans MS" w:cs="Comic Sans MS"/>
                <w:b/>
                <w:bCs/>
                <w:i/>
                <w:iCs/>
              </w:rPr>
              <w:t>e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D3B4"/>
            <w:vAlign w:val="center"/>
            <w:hideMark/>
          </w:tcPr>
          <w:p w:rsidR="0011758F" w:rsidRDefault="0011758F">
            <w:pPr>
              <w:jc w:val="center"/>
            </w:pPr>
            <w:r>
              <w:rPr>
                <w:rFonts w:ascii="Comic Sans MS" w:hAnsi="Comic Sans MS" w:cs="Comic Sans MS"/>
                <w:b/>
                <w:bCs/>
                <w:i/>
                <w:iCs/>
              </w:rPr>
              <w:t>Ab</w:t>
            </w:r>
            <w:r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i</w:t>
            </w:r>
            <w:r>
              <w:rPr>
                <w:rFonts w:ascii="Comic Sans MS" w:hAnsi="Comic Sans MS" w:cs="Comic Sans MS"/>
                <w:b/>
                <w:bCs/>
                <w:i/>
                <w:iCs/>
              </w:rPr>
              <w:t>li</w:t>
            </w:r>
            <w:r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t</w:t>
            </w:r>
            <w:r>
              <w:rPr>
                <w:rFonts w:ascii="Comic Sans MS" w:hAnsi="Comic Sans MS" w:cs="Comic Sans MS"/>
                <w:b/>
                <w:bCs/>
                <w:i/>
                <w:iCs/>
              </w:rPr>
              <w:t>à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vAlign w:val="center"/>
            <w:hideMark/>
          </w:tcPr>
          <w:p w:rsidR="0011758F" w:rsidRDefault="0011758F">
            <w:pPr>
              <w:jc w:val="center"/>
            </w:pPr>
            <w:r>
              <w:rPr>
                <w:rFonts w:ascii="Comic Sans MS" w:hAnsi="Comic Sans MS" w:cs="Comic Sans MS"/>
                <w:b/>
                <w:bCs/>
                <w:i/>
                <w:iCs/>
              </w:rPr>
              <w:t>C</w:t>
            </w:r>
            <w:r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om</w:t>
            </w:r>
            <w:r>
              <w:rPr>
                <w:rFonts w:ascii="Comic Sans MS" w:hAnsi="Comic Sans MS" w:cs="Comic Sans MS"/>
                <w:b/>
                <w:bCs/>
                <w:i/>
                <w:iCs/>
              </w:rPr>
              <w:t>p</w:t>
            </w:r>
            <w:r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ete</w:t>
            </w:r>
            <w:r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z</w:t>
            </w:r>
            <w:r>
              <w:rPr>
                <w:rFonts w:ascii="Comic Sans MS" w:hAnsi="Comic Sans MS" w:cs="Comic Sans MS"/>
                <w:b/>
                <w:bCs/>
                <w:i/>
                <w:iCs/>
              </w:rPr>
              <w:t>e</w:t>
            </w:r>
          </w:p>
        </w:tc>
      </w:tr>
      <w:tr w:rsidR="0011758F" w:rsidTr="00234E72">
        <w:trPr>
          <w:cantSplit/>
          <w:trHeight w:val="15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E2BB"/>
            <w:textDirection w:val="btLr"/>
            <w:vAlign w:val="center"/>
            <w:hideMark/>
          </w:tcPr>
          <w:p w:rsidR="0011758F" w:rsidRDefault="0011758F">
            <w:pPr>
              <w:ind w:left="113" w:right="113"/>
              <w:jc w:val="center"/>
            </w:pP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1</w:t>
            </w:r>
            <w:r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°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58F" w:rsidRPr="00505F1B" w:rsidRDefault="002A3C17" w:rsidP="00505F1B">
            <w:pPr>
              <w:pStyle w:val="Paragrafoelenco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459" w:hanging="283"/>
              <w:rPr>
                <w:rFonts w:ascii="Arial" w:hAnsi="Arial" w:cs="Arial"/>
                <w:sz w:val="20"/>
                <w:szCs w:val="20"/>
              </w:rPr>
            </w:pPr>
            <w:r w:rsidRPr="00505F1B">
              <w:rPr>
                <w:rFonts w:ascii="Arial" w:eastAsia="Times New Roman" w:hAnsi="Arial" w:cs="Arial"/>
                <w:spacing w:val="-3"/>
                <w:sz w:val="20"/>
                <w:szCs w:val="20"/>
                <w:lang w:eastAsia="it-IT"/>
              </w:rPr>
              <w:t>Quadro generale delle principali civiltà antiche con approfondimenti su alcuni autori e/o produzioni artistiche.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58F" w:rsidRPr="00505F1B" w:rsidRDefault="0011758F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13"/>
              <w:rPr>
                <w:rFonts w:ascii="Arial" w:hAnsi="Arial" w:cs="Arial"/>
                <w:position w:val="1"/>
                <w:sz w:val="20"/>
                <w:szCs w:val="20"/>
              </w:rPr>
            </w:pPr>
          </w:p>
          <w:p w:rsidR="002A3C17" w:rsidRPr="00505F1B" w:rsidRDefault="002A3C17" w:rsidP="00505F1B">
            <w:pPr>
              <w:pStyle w:val="Paragrafoelenco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08" w:lineRule="exact"/>
              <w:rPr>
                <w:rFonts w:ascii="Arial" w:hAnsi="Arial" w:cs="Arial"/>
                <w:spacing w:val="-1"/>
                <w:position w:val="1"/>
                <w:sz w:val="20"/>
                <w:szCs w:val="20"/>
              </w:rPr>
            </w:pPr>
            <w:r w:rsidRPr="00505F1B">
              <w:rPr>
                <w:rFonts w:ascii="Arial" w:hAnsi="Arial" w:cs="Arial"/>
                <w:spacing w:val="-1"/>
                <w:position w:val="1"/>
                <w:sz w:val="20"/>
                <w:szCs w:val="20"/>
              </w:rPr>
              <w:t xml:space="preserve">Descrivere in modo semplice e guidato una immagine o </w:t>
            </w:r>
            <w:proofErr w:type="gramStart"/>
            <w:r w:rsidRPr="00505F1B">
              <w:rPr>
                <w:rFonts w:ascii="Arial" w:hAnsi="Arial" w:cs="Arial"/>
                <w:spacing w:val="-1"/>
                <w:position w:val="1"/>
                <w:sz w:val="20"/>
                <w:szCs w:val="20"/>
              </w:rPr>
              <w:t>un' opera</w:t>
            </w:r>
            <w:proofErr w:type="gramEnd"/>
            <w:r w:rsidRPr="00505F1B">
              <w:rPr>
                <w:rFonts w:ascii="Arial" w:hAnsi="Arial" w:cs="Arial"/>
                <w:spacing w:val="-1"/>
                <w:position w:val="1"/>
                <w:sz w:val="20"/>
                <w:szCs w:val="20"/>
              </w:rPr>
              <w:t xml:space="preserve"> d'arte.</w:t>
            </w:r>
          </w:p>
          <w:p w:rsidR="0011758F" w:rsidRPr="00505F1B" w:rsidRDefault="002A3C17" w:rsidP="00505F1B">
            <w:pPr>
              <w:pStyle w:val="Paragrafoelenco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505F1B">
              <w:rPr>
                <w:rFonts w:ascii="Arial" w:hAnsi="Arial" w:cs="Arial"/>
                <w:spacing w:val="-1"/>
                <w:position w:val="1"/>
                <w:sz w:val="20"/>
                <w:szCs w:val="20"/>
              </w:rPr>
              <w:t>Possedere una conoscenza delle linee fondamentali della produzione artistica dell'arte del passato: dalla Preistoria all’arte Bizantina.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58F" w:rsidRPr="00505F1B" w:rsidRDefault="0011758F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507"/>
              <w:rPr>
                <w:rFonts w:ascii="Arial" w:hAnsi="Arial" w:cs="Arial"/>
                <w:sz w:val="20"/>
                <w:szCs w:val="20"/>
              </w:rPr>
            </w:pPr>
          </w:p>
          <w:p w:rsidR="0011758F" w:rsidRPr="00505F1B" w:rsidRDefault="002A3C17" w:rsidP="00505F1B">
            <w:pPr>
              <w:pStyle w:val="Paragrafoelenco"/>
              <w:numPr>
                <w:ilvl w:val="0"/>
                <w:numId w:val="19"/>
              </w:numPr>
              <w:rPr>
                <w:rFonts w:ascii="Arial" w:hAnsi="Arial" w:cs="Arial"/>
                <w:b/>
                <w:bCs/>
                <w:spacing w:val="1"/>
                <w:position w:val="1"/>
                <w:sz w:val="20"/>
                <w:szCs w:val="20"/>
              </w:rPr>
            </w:pPr>
            <w:r w:rsidRPr="00505F1B">
              <w:rPr>
                <w:rFonts w:ascii="Arial" w:hAnsi="Arial" w:cs="Arial"/>
                <w:b/>
                <w:bCs/>
                <w:spacing w:val="1"/>
                <w:position w:val="1"/>
                <w:sz w:val="20"/>
                <w:szCs w:val="20"/>
              </w:rPr>
              <w:t xml:space="preserve">Legge un’opera </w:t>
            </w:r>
            <w:proofErr w:type="gramStart"/>
            <w:r w:rsidRPr="00505F1B">
              <w:rPr>
                <w:rFonts w:ascii="Arial" w:hAnsi="Arial" w:cs="Arial"/>
                <w:b/>
                <w:bCs/>
                <w:spacing w:val="1"/>
                <w:position w:val="1"/>
                <w:sz w:val="20"/>
                <w:szCs w:val="20"/>
              </w:rPr>
              <w:t>d’arte  utilizzando</w:t>
            </w:r>
            <w:proofErr w:type="gramEnd"/>
            <w:r w:rsidRPr="00505F1B">
              <w:rPr>
                <w:rFonts w:ascii="Arial" w:hAnsi="Arial" w:cs="Arial"/>
                <w:b/>
                <w:bCs/>
                <w:spacing w:val="1"/>
                <w:position w:val="1"/>
                <w:sz w:val="20"/>
                <w:szCs w:val="20"/>
              </w:rPr>
              <w:t xml:space="preserve"> un linguaggio specifico.</w:t>
            </w:r>
          </w:p>
        </w:tc>
      </w:tr>
      <w:tr w:rsidR="0011758F" w:rsidTr="00234E72">
        <w:trPr>
          <w:cantSplit/>
          <w:trHeight w:val="15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9AC"/>
            <w:textDirection w:val="btLr"/>
            <w:vAlign w:val="center"/>
            <w:hideMark/>
          </w:tcPr>
          <w:p w:rsidR="0011758F" w:rsidRDefault="0011758F">
            <w:pPr>
              <w:ind w:left="113" w:right="113"/>
              <w:jc w:val="center"/>
            </w:pP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2</w:t>
            </w:r>
            <w:r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58F" w:rsidRPr="00505F1B" w:rsidRDefault="0011758F">
            <w:pPr>
              <w:pStyle w:val="Paragrafoelenco"/>
              <w:widowControl w:val="0"/>
              <w:autoSpaceDE w:val="0"/>
              <w:autoSpaceDN w:val="0"/>
              <w:adjustRightInd w:val="0"/>
              <w:ind w:left="459" w:hanging="283"/>
              <w:rPr>
                <w:rFonts w:ascii="Arial" w:hAnsi="Arial" w:cs="Arial"/>
                <w:sz w:val="20"/>
                <w:szCs w:val="20"/>
              </w:rPr>
            </w:pPr>
          </w:p>
          <w:p w:rsidR="002A3C17" w:rsidRPr="00505F1B" w:rsidRDefault="002A3C17" w:rsidP="00505F1B">
            <w:pPr>
              <w:pStyle w:val="Paragrafoelenco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21" w:lineRule="exact"/>
              <w:rPr>
                <w:rFonts w:ascii="Arial" w:hAnsi="Arial" w:cs="Arial"/>
                <w:sz w:val="20"/>
                <w:szCs w:val="20"/>
              </w:rPr>
            </w:pPr>
            <w:r w:rsidRPr="00505F1B">
              <w:rPr>
                <w:rFonts w:ascii="Arial" w:hAnsi="Arial" w:cs="Arial"/>
                <w:sz w:val="20"/>
                <w:szCs w:val="20"/>
              </w:rPr>
              <w:t>Panorama artistico</w:t>
            </w:r>
          </w:p>
          <w:p w:rsidR="002A3C17" w:rsidRPr="00505F1B" w:rsidRDefault="002A3C17" w:rsidP="00505F1B">
            <w:pPr>
              <w:pStyle w:val="Paragrafoelenco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21" w:lineRule="exact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05F1B">
              <w:rPr>
                <w:rFonts w:ascii="Arial" w:hAnsi="Arial" w:cs="Arial"/>
                <w:sz w:val="20"/>
                <w:szCs w:val="20"/>
              </w:rPr>
              <w:t>medievale,  rinascimentale</w:t>
            </w:r>
            <w:proofErr w:type="gramEnd"/>
            <w:r w:rsidRPr="00505F1B">
              <w:rPr>
                <w:rFonts w:ascii="Arial" w:hAnsi="Arial" w:cs="Arial"/>
                <w:sz w:val="20"/>
                <w:szCs w:val="20"/>
              </w:rPr>
              <w:t xml:space="preserve"> e barocco, con approfondimenti su alcune opere e/o autori.</w:t>
            </w:r>
          </w:p>
          <w:p w:rsidR="0011758F" w:rsidRPr="00505F1B" w:rsidRDefault="002A3C17" w:rsidP="00505F1B">
            <w:pPr>
              <w:pStyle w:val="Paragrafoelenco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21" w:lineRule="exact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05F1B">
              <w:rPr>
                <w:rFonts w:ascii="Arial" w:hAnsi="Arial" w:cs="Arial"/>
                <w:sz w:val="20"/>
                <w:szCs w:val="20"/>
              </w:rPr>
              <w:t>Il  valore</w:t>
            </w:r>
            <w:proofErr w:type="gramEnd"/>
            <w:r w:rsidRPr="00505F1B">
              <w:rPr>
                <w:rFonts w:ascii="Arial" w:hAnsi="Arial" w:cs="Arial"/>
                <w:sz w:val="20"/>
                <w:szCs w:val="20"/>
              </w:rPr>
              <w:t xml:space="preserve"> della tutela dei beni culturali e la loro conservazione.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58F" w:rsidRPr="00505F1B" w:rsidRDefault="0011758F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13"/>
              <w:rPr>
                <w:rFonts w:ascii="Arial" w:hAnsi="Arial" w:cs="Arial"/>
                <w:sz w:val="20"/>
                <w:szCs w:val="20"/>
              </w:rPr>
            </w:pPr>
          </w:p>
          <w:p w:rsidR="002A3C17" w:rsidRPr="00505F1B" w:rsidRDefault="002A3C17" w:rsidP="00505F1B">
            <w:pPr>
              <w:pStyle w:val="Paragrafoelenco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208" w:lineRule="exact"/>
              <w:rPr>
                <w:rFonts w:ascii="Arial" w:hAnsi="Arial" w:cs="Arial"/>
                <w:spacing w:val="-1"/>
                <w:position w:val="1"/>
                <w:sz w:val="20"/>
                <w:szCs w:val="20"/>
              </w:rPr>
            </w:pPr>
            <w:r w:rsidRPr="00505F1B">
              <w:rPr>
                <w:rFonts w:ascii="Arial" w:hAnsi="Arial" w:cs="Arial"/>
                <w:spacing w:val="-1"/>
                <w:position w:val="1"/>
                <w:sz w:val="20"/>
                <w:szCs w:val="20"/>
              </w:rPr>
              <w:t>Leggere i documenti del patrimonio culturale ed artistico.</w:t>
            </w:r>
          </w:p>
          <w:p w:rsidR="0011758F" w:rsidRPr="00505F1B" w:rsidRDefault="002A3C17" w:rsidP="00505F1B">
            <w:pPr>
              <w:pStyle w:val="Paragrafoelenco"/>
              <w:widowControl w:val="0"/>
              <w:numPr>
                <w:ilvl w:val="0"/>
                <w:numId w:val="21"/>
              </w:numPr>
              <w:tabs>
                <w:tab w:val="left" w:pos="440"/>
              </w:tabs>
              <w:autoSpaceDE w:val="0"/>
              <w:autoSpaceDN w:val="0"/>
              <w:adjustRightInd w:val="0"/>
              <w:ind w:right="758"/>
              <w:rPr>
                <w:rFonts w:ascii="Arial" w:hAnsi="Arial" w:cs="Arial"/>
                <w:sz w:val="20"/>
                <w:szCs w:val="20"/>
              </w:rPr>
            </w:pPr>
            <w:r w:rsidRPr="00505F1B">
              <w:rPr>
                <w:rFonts w:ascii="Arial" w:hAnsi="Arial" w:cs="Arial"/>
                <w:spacing w:val="-1"/>
                <w:position w:val="1"/>
                <w:sz w:val="20"/>
                <w:szCs w:val="20"/>
              </w:rPr>
              <w:t>Decodificare e utilizzare un linguaggio specifico.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58F" w:rsidRPr="00505F1B" w:rsidRDefault="0011758F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507"/>
              <w:rPr>
                <w:rFonts w:ascii="Arial" w:hAnsi="Arial" w:cs="Arial"/>
                <w:b/>
                <w:bCs/>
                <w:spacing w:val="-3"/>
                <w:position w:val="1"/>
                <w:sz w:val="20"/>
                <w:szCs w:val="20"/>
              </w:rPr>
            </w:pPr>
          </w:p>
          <w:p w:rsidR="002A3C17" w:rsidRPr="00505F1B" w:rsidRDefault="002A3C17" w:rsidP="00505F1B">
            <w:pPr>
              <w:pStyle w:val="Paragrafoelenco"/>
              <w:widowControl w:val="0"/>
              <w:numPr>
                <w:ilvl w:val="0"/>
                <w:numId w:val="22"/>
              </w:numPr>
              <w:tabs>
                <w:tab w:val="left" w:pos="6602"/>
              </w:tabs>
              <w:autoSpaceDE w:val="0"/>
              <w:autoSpaceDN w:val="0"/>
              <w:adjustRightInd w:val="0"/>
              <w:spacing w:before="34" w:line="273" w:lineRule="auto"/>
              <w:ind w:right="143"/>
              <w:rPr>
                <w:rFonts w:ascii="Arial" w:hAnsi="Arial" w:cs="Arial"/>
                <w:b/>
                <w:bCs/>
                <w:spacing w:val="1"/>
                <w:position w:val="1"/>
                <w:sz w:val="20"/>
                <w:szCs w:val="20"/>
              </w:rPr>
            </w:pPr>
            <w:r w:rsidRPr="00505F1B">
              <w:rPr>
                <w:rFonts w:ascii="Arial" w:hAnsi="Arial" w:cs="Arial"/>
                <w:b/>
                <w:bCs/>
                <w:spacing w:val="1"/>
                <w:position w:val="1"/>
                <w:sz w:val="20"/>
                <w:szCs w:val="20"/>
              </w:rPr>
              <w:t>Panorama artistico</w:t>
            </w:r>
          </w:p>
          <w:p w:rsidR="002A3C17" w:rsidRPr="00505F1B" w:rsidRDefault="002A3C17" w:rsidP="00505F1B">
            <w:pPr>
              <w:pStyle w:val="Paragrafoelenco"/>
              <w:widowControl w:val="0"/>
              <w:numPr>
                <w:ilvl w:val="0"/>
                <w:numId w:val="22"/>
              </w:numPr>
              <w:tabs>
                <w:tab w:val="left" w:pos="6602"/>
              </w:tabs>
              <w:autoSpaceDE w:val="0"/>
              <w:autoSpaceDN w:val="0"/>
              <w:adjustRightInd w:val="0"/>
              <w:spacing w:before="34" w:line="273" w:lineRule="auto"/>
              <w:ind w:right="143"/>
              <w:rPr>
                <w:rFonts w:ascii="Arial" w:hAnsi="Arial" w:cs="Arial"/>
                <w:b/>
                <w:bCs/>
                <w:spacing w:val="1"/>
                <w:position w:val="1"/>
                <w:sz w:val="20"/>
                <w:szCs w:val="20"/>
              </w:rPr>
            </w:pPr>
            <w:proofErr w:type="gramStart"/>
            <w:r w:rsidRPr="00505F1B">
              <w:rPr>
                <w:rFonts w:ascii="Arial" w:hAnsi="Arial" w:cs="Arial"/>
                <w:b/>
                <w:bCs/>
                <w:spacing w:val="1"/>
                <w:position w:val="1"/>
                <w:sz w:val="20"/>
                <w:szCs w:val="20"/>
              </w:rPr>
              <w:t>medievale,  rinascimentale</w:t>
            </w:r>
            <w:proofErr w:type="gramEnd"/>
            <w:r w:rsidRPr="00505F1B">
              <w:rPr>
                <w:rFonts w:ascii="Arial" w:hAnsi="Arial" w:cs="Arial"/>
                <w:b/>
                <w:bCs/>
                <w:spacing w:val="1"/>
                <w:position w:val="1"/>
                <w:sz w:val="20"/>
                <w:szCs w:val="20"/>
              </w:rPr>
              <w:t xml:space="preserve"> e barocco, con approfondimenti su alcune opere e/o autori.</w:t>
            </w:r>
          </w:p>
          <w:p w:rsidR="0011758F" w:rsidRPr="00505F1B" w:rsidRDefault="002A3C17" w:rsidP="00505F1B">
            <w:pPr>
              <w:pStyle w:val="Paragrafoelenco"/>
              <w:widowControl w:val="0"/>
              <w:numPr>
                <w:ilvl w:val="0"/>
                <w:numId w:val="22"/>
              </w:numPr>
              <w:tabs>
                <w:tab w:val="left" w:pos="6602"/>
              </w:tabs>
              <w:autoSpaceDE w:val="0"/>
              <w:autoSpaceDN w:val="0"/>
              <w:adjustRightInd w:val="0"/>
              <w:spacing w:before="34" w:line="273" w:lineRule="auto"/>
              <w:ind w:right="143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05F1B">
              <w:rPr>
                <w:rFonts w:ascii="Arial" w:hAnsi="Arial" w:cs="Arial"/>
                <w:b/>
                <w:bCs/>
                <w:spacing w:val="1"/>
                <w:position w:val="1"/>
                <w:sz w:val="20"/>
                <w:szCs w:val="20"/>
              </w:rPr>
              <w:t>Il  valore</w:t>
            </w:r>
            <w:proofErr w:type="gramEnd"/>
            <w:r w:rsidRPr="00505F1B">
              <w:rPr>
                <w:rFonts w:ascii="Arial" w:hAnsi="Arial" w:cs="Arial"/>
                <w:b/>
                <w:bCs/>
                <w:spacing w:val="1"/>
                <w:position w:val="1"/>
                <w:sz w:val="20"/>
                <w:szCs w:val="20"/>
              </w:rPr>
              <w:t xml:space="preserve"> della tutela dei beni culturali e la loro conservazione.</w:t>
            </w:r>
          </w:p>
        </w:tc>
      </w:tr>
      <w:tr w:rsidR="0011758F" w:rsidTr="002A3C17">
        <w:trPr>
          <w:cantSplit/>
          <w:trHeight w:val="424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extDirection w:val="btLr"/>
            <w:vAlign w:val="center"/>
            <w:hideMark/>
          </w:tcPr>
          <w:p w:rsidR="0011758F" w:rsidRDefault="0011758F">
            <w:pPr>
              <w:ind w:left="113" w:right="113"/>
              <w:jc w:val="center"/>
              <w:rPr>
                <w:vertAlign w:val="superscript"/>
              </w:rPr>
            </w:pP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E 3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58F" w:rsidRPr="00505F1B" w:rsidRDefault="0011758F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59"/>
              <w:rPr>
                <w:rFonts w:ascii="Arial" w:hAnsi="Arial" w:cs="Arial"/>
                <w:sz w:val="20"/>
                <w:szCs w:val="20"/>
              </w:rPr>
            </w:pPr>
          </w:p>
          <w:p w:rsidR="002A3C17" w:rsidRPr="00505F1B" w:rsidRDefault="002A3C17" w:rsidP="00505F1B">
            <w:pPr>
              <w:pStyle w:val="Paragrafoelenco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08" w:lineRule="exact"/>
              <w:rPr>
                <w:rFonts w:ascii="Arial" w:hAnsi="Arial" w:cs="Arial"/>
                <w:position w:val="1"/>
                <w:sz w:val="20"/>
                <w:szCs w:val="20"/>
              </w:rPr>
            </w:pPr>
            <w:r w:rsidRPr="00505F1B">
              <w:rPr>
                <w:rFonts w:ascii="Arial" w:hAnsi="Arial" w:cs="Arial"/>
                <w:position w:val="1"/>
                <w:sz w:val="20"/>
                <w:szCs w:val="20"/>
              </w:rPr>
              <w:t>La Storia dell’Arte Moderna e Contemporanea (Ottocento e Novecento).</w:t>
            </w:r>
          </w:p>
          <w:p w:rsidR="002A3C17" w:rsidRPr="00505F1B" w:rsidRDefault="002A3C17" w:rsidP="00505F1B">
            <w:pPr>
              <w:pStyle w:val="Paragrafoelenco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08" w:lineRule="exact"/>
              <w:rPr>
                <w:rFonts w:ascii="Arial" w:hAnsi="Arial" w:cs="Arial"/>
                <w:position w:val="1"/>
                <w:sz w:val="20"/>
                <w:szCs w:val="20"/>
              </w:rPr>
            </w:pPr>
            <w:r w:rsidRPr="00505F1B">
              <w:rPr>
                <w:rFonts w:ascii="Arial" w:hAnsi="Arial" w:cs="Arial"/>
                <w:position w:val="1"/>
                <w:sz w:val="20"/>
                <w:szCs w:val="20"/>
              </w:rPr>
              <w:t>Quadro generale delle principali correnti artistiche dell’Ottocento e Novecento, con approfondimenti su alcuni autori.</w:t>
            </w:r>
          </w:p>
          <w:p w:rsidR="002A3C17" w:rsidRPr="00505F1B" w:rsidRDefault="002A3C17" w:rsidP="00505F1B">
            <w:pPr>
              <w:pStyle w:val="Paragrafoelenco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08" w:lineRule="exact"/>
              <w:rPr>
                <w:rFonts w:ascii="Arial" w:hAnsi="Arial" w:cs="Arial"/>
                <w:position w:val="1"/>
                <w:sz w:val="20"/>
                <w:szCs w:val="20"/>
              </w:rPr>
            </w:pPr>
            <w:r w:rsidRPr="00505F1B">
              <w:rPr>
                <w:rFonts w:ascii="Arial" w:hAnsi="Arial" w:cs="Arial"/>
                <w:position w:val="1"/>
                <w:sz w:val="20"/>
                <w:szCs w:val="20"/>
              </w:rPr>
              <w:t xml:space="preserve">Tipologie del patrimonio ambientale, storico-artistico e museale del territorio. </w:t>
            </w:r>
          </w:p>
          <w:p w:rsidR="002A3C17" w:rsidRPr="00505F1B" w:rsidRDefault="002A3C17" w:rsidP="00505F1B">
            <w:pPr>
              <w:pStyle w:val="Paragrafoelenco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08" w:lineRule="exact"/>
              <w:rPr>
                <w:rFonts w:ascii="Arial" w:hAnsi="Arial" w:cs="Arial"/>
                <w:position w:val="1"/>
                <w:sz w:val="20"/>
                <w:szCs w:val="20"/>
              </w:rPr>
            </w:pPr>
            <w:r w:rsidRPr="00505F1B">
              <w:rPr>
                <w:rFonts w:ascii="Arial" w:hAnsi="Arial" w:cs="Arial"/>
                <w:position w:val="1"/>
                <w:sz w:val="20"/>
                <w:szCs w:val="20"/>
              </w:rPr>
              <w:t xml:space="preserve">Elementi </w:t>
            </w:r>
            <w:proofErr w:type="gramStart"/>
            <w:r w:rsidRPr="00505F1B">
              <w:rPr>
                <w:rFonts w:ascii="Arial" w:hAnsi="Arial" w:cs="Arial"/>
                <w:position w:val="1"/>
                <w:sz w:val="20"/>
                <w:szCs w:val="20"/>
              </w:rPr>
              <w:t>caratterizzanti  relativi</w:t>
            </w:r>
            <w:proofErr w:type="gramEnd"/>
            <w:r w:rsidRPr="00505F1B">
              <w:rPr>
                <w:rFonts w:ascii="Arial" w:hAnsi="Arial" w:cs="Arial"/>
                <w:position w:val="1"/>
                <w:sz w:val="20"/>
                <w:szCs w:val="20"/>
              </w:rPr>
              <w:t xml:space="preserve"> agli autori analizzati.</w:t>
            </w:r>
          </w:p>
          <w:p w:rsidR="002A3C17" w:rsidRPr="00505F1B" w:rsidRDefault="002A3C17" w:rsidP="00505F1B">
            <w:pPr>
              <w:pStyle w:val="Paragrafoelenco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08" w:lineRule="exact"/>
              <w:rPr>
                <w:rFonts w:ascii="Arial" w:hAnsi="Arial" w:cs="Arial"/>
                <w:position w:val="1"/>
                <w:sz w:val="20"/>
                <w:szCs w:val="20"/>
              </w:rPr>
            </w:pPr>
            <w:r w:rsidRPr="00505F1B">
              <w:rPr>
                <w:rFonts w:ascii="Arial" w:hAnsi="Arial" w:cs="Arial"/>
                <w:position w:val="1"/>
                <w:sz w:val="20"/>
                <w:szCs w:val="20"/>
              </w:rPr>
              <w:t>Contesto storico-culturale.</w:t>
            </w:r>
          </w:p>
          <w:p w:rsidR="0011758F" w:rsidRPr="00505F1B" w:rsidRDefault="002A3C17" w:rsidP="00505F1B">
            <w:pPr>
              <w:pStyle w:val="Paragrafoelenco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05F1B">
              <w:rPr>
                <w:rFonts w:ascii="Arial" w:hAnsi="Arial" w:cs="Arial"/>
                <w:position w:val="1"/>
                <w:sz w:val="20"/>
                <w:szCs w:val="20"/>
              </w:rPr>
              <w:t xml:space="preserve">La tutela </w:t>
            </w:r>
            <w:proofErr w:type="gramStart"/>
            <w:r w:rsidRPr="00505F1B">
              <w:rPr>
                <w:rFonts w:ascii="Arial" w:hAnsi="Arial" w:cs="Arial"/>
                <w:position w:val="1"/>
                <w:sz w:val="20"/>
                <w:szCs w:val="20"/>
              </w:rPr>
              <w:t>dei  beni</w:t>
            </w:r>
            <w:proofErr w:type="gramEnd"/>
            <w:r w:rsidRPr="00505F1B">
              <w:rPr>
                <w:rFonts w:ascii="Arial" w:hAnsi="Arial" w:cs="Arial"/>
                <w:position w:val="1"/>
                <w:sz w:val="20"/>
                <w:szCs w:val="20"/>
              </w:rPr>
              <w:t xml:space="preserve"> culturali.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58F" w:rsidRPr="00505F1B" w:rsidRDefault="0011758F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13"/>
              <w:rPr>
                <w:rFonts w:ascii="Arial" w:hAnsi="Arial" w:cs="Arial"/>
                <w:sz w:val="20"/>
                <w:szCs w:val="20"/>
              </w:rPr>
            </w:pPr>
          </w:p>
          <w:p w:rsidR="002A3C17" w:rsidRPr="00505F1B" w:rsidRDefault="002A3C17" w:rsidP="00505F1B">
            <w:pPr>
              <w:pStyle w:val="Paragrafoelenco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08" w:lineRule="exact"/>
              <w:rPr>
                <w:rFonts w:ascii="Arial" w:hAnsi="Arial" w:cs="Arial"/>
                <w:spacing w:val="-1"/>
                <w:position w:val="1"/>
                <w:sz w:val="20"/>
                <w:szCs w:val="20"/>
              </w:rPr>
            </w:pPr>
            <w:r w:rsidRPr="00505F1B">
              <w:rPr>
                <w:rFonts w:ascii="Arial" w:hAnsi="Arial" w:cs="Arial"/>
                <w:spacing w:val="-1"/>
                <w:position w:val="1"/>
                <w:sz w:val="20"/>
                <w:szCs w:val="20"/>
              </w:rPr>
              <w:t>Leggere e commentare criticamente un’opera d’arte mettendola in relazione con gli elementi essenziali del contesto storico e culturale a cui appartiene.</w:t>
            </w:r>
          </w:p>
          <w:p w:rsidR="002A3C17" w:rsidRPr="00505F1B" w:rsidRDefault="002A3C17" w:rsidP="00505F1B">
            <w:pPr>
              <w:pStyle w:val="Paragrafoelenco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08" w:lineRule="exact"/>
              <w:rPr>
                <w:rFonts w:ascii="Arial" w:hAnsi="Arial" w:cs="Arial"/>
                <w:spacing w:val="-1"/>
                <w:position w:val="1"/>
                <w:sz w:val="20"/>
                <w:szCs w:val="20"/>
              </w:rPr>
            </w:pPr>
          </w:p>
          <w:p w:rsidR="002A3C17" w:rsidRPr="00505F1B" w:rsidRDefault="002A3C17" w:rsidP="00505F1B">
            <w:pPr>
              <w:pStyle w:val="Paragrafoelenco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08" w:lineRule="exact"/>
              <w:rPr>
                <w:rFonts w:ascii="Arial" w:hAnsi="Arial" w:cs="Arial"/>
                <w:spacing w:val="-1"/>
                <w:position w:val="1"/>
                <w:sz w:val="20"/>
                <w:szCs w:val="20"/>
              </w:rPr>
            </w:pPr>
            <w:r w:rsidRPr="00505F1B">
              <w:rPr>
                <w:rFonts w:ascii="Arial" w:hAnsi="Arial" w:cs="Arial"/>
                <w:spacing w:val="-1"/>
                <w:position w:val="1"/>
                <w:sz w:val="20"/>
                <w:szCs w:val="20"/>
              </w:rPr>
              <w:t>Possedere una conoscenza delle linee fondamentali della produzione artistica dei principali periodi storici del passato e dell’arte moderna e contemporanea, anche appartenenti a contesti culturali diversi dal proprio.</w:t>
            </w:r>
          </w:p>
          <w:p w:rsidR="002A3C17" w:rsidRPr="00505F1B" w:rsidRDefault="002A3C17" w:rsidP="00505F1B">
            <w:pPr>
              <w:pStyle w:val="Paragrafoelenco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08" w:lineRule="exact"/>
              <w:rPr>
                <w:rFonts w:ascii="Arial" w:hAnsi="Arial" w:cs="Arial"/>
                <w:spacing w:val="-1"/>
                <w:position w:val="1"/>
                <w:sz w:val="20"/>
                <w:szCs w:val="20"/>
              </w:rPr>
            </w:pPr>
          </w:p>
          <w:p w:rsidR="002A3C17" w:rsidRPr="00505F1B" w:rsidRDefault="002A3C17" w:rsidP="00505F1B">
            <w:pPr>
              <w:pStyle w:val="Paragrafoelenco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08" w:lineRule="exact"/>
              <w:rPr>
                <w:rFonts w:ascii="Arial" w:hAnsi="Arial" w:cs="Arial"/>
                <w:spacing w:val="-1"/>
                <w:position w:val="1"/>
                <w:sz w:val="20"/>
                <w:szCs w:val="20"/>
              </w:rPr>
            </w:pPr>
            <w:r w:rsidRPr="00505F1B">
              <w:rPr>
                <w:rFonts w:ascii="Arial" w:hAnsi="Arial" w:cs="Arial"/>
                <w:spacing w:val="-1"/>
                <w:position w:val="1"/>
                <w:sz w:val="20"/>
                <w:szCs w:val="20"/>
              </w:rPr>
              <w:t>Conoscere le tipologie del patrimonio ambientale, storico-artistico e museale del territorio sapendone leggere i significati e i valori estetici, storici e sociali.</w:t>
            </w:r>
          </w:p>
          <w:p w:rsidR="002A3C17" w:rsidRPr="00505F1B" w:rsidRDefault="002A3C17" w:rsidP="00505F1B">
            <w:pPr>
              <w:pStyle w:val="Paragrafoelenco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08" w:lineRule="exact"/>
              <w:rPr>
                <w:rFonts w:ascii="Arial" w:hAnsi="Arial" w:cs="Arial"/>
                <w:spacing w:val="-1"/>
                <w:position w:val="1"/>
                <w:sz w:val="20"/>
                <w:szCs w:val="20"/>
              </w:rPr>
            </w:pPr>
          </w:p>
          <w:p w:rsidR="0011758F" w:rsidRPr="00505F1B" w:rsidRDefault="002A3C17" w:rsidP="00505F1B">
            <w:pPr>
              <w:pStyle w:val="Paragrafoelenco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08" w:lineRule="exact"/>
              <w:rPr>
                <w:rFonts w:ascii="Arial" w:hAnsi="Arial" w:cs="Arial"/>
                <w:spacing w:val="-1"/>
                <w:position w:val="1"/>
                <w:sz w:val="20"/>
                <w:szCs w:val="20"/>
              </w:rPr>
            </w:pPr>
            <w:r w:rsidRPr="00505F1B">
              <w:rPr>
                <w:rFonts w:ascii="Arial" w:hAnsi="Arial" w:cs="Arial"/>
                <w:spacing w:val="-1"/>
                <w:position w:val="1"/>
                <w:sz w:val="20"/>
                <w:szCs w:val="20"/>
              </w:rPr>
              <w:t>Ipotizzare strategie di intervento per la tutela, la conservazione e la valorizzazione dei beni culturali.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58F" w:rsidRPr="00505F1B" w:rsidRDefault="0011758F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507"/>
              <w:rPr>
                <w:rFonts w:ascii="Arial" w:hAnsi="Arial" w:cs="Arial"/>
                <w:sz w:val="20"/>
                <w:szCs w:val="20"/>
              </w:rPr>
            </w:pPr>
          </w:p>
          <w:p w:rsidR="002A3C17" w:rsidRPr="00505F1B" w:rsidRDefault="002A3C17" w:rsidP="00505F1B">
            <w:pPr>
              <w:pStyle w:val="Paragrafoelenco"/>
              <w:widowControl w:val="0"/>
              <w:numPr>
                <w:ilvl w:val="0"/>
                <w:numId w:val="25"/>
              </w:numPr>
              <w:tabs>
                <w:tab w:val="left" w:pos="7027"/>
              </w:tabs>
              <w:autoSpaceDE w:val="0"/>
              <w:autoSpaceDN w:val="0"/>
              <w:adjustRightInd w:val="0"/>
              <w:ind w:right="448"/>
              <w:rPr>
                <w:rFonts w:ascii="Arial" w:hAnsi="Arial" w:cs="Arial"/>
                <w:b/>
                <w:bCs/>
                <w:position w:val="1"/>
                <w:sz w:val="20"/>
                <w:szCs w:val="20"/>
              </w:rPr>
            </w:pPr>
            <w:r w:rsidRPr="00505F1B">
              <w:rPr>
                <w:rFonts w:ascii="Arial" w:hAnsi="Arial" w:cs="Arial"/>
                <w:b/>
                <w:bCs/>
                <w:position w:val="1"/>
                <w:sz w:val="20"/>
                <w:szCs w:val="20"/>
              </w:rPr>
              <w:t>Riconosce gli elementi principali del patrimonio culturale, artistico e ambientale del proprio territorio e è sensibile ai problemi della sua tutela e conservazione.</w:t>
            </w:r>
          </w:p>
          <w:p w:rsidR="0011758F" w:rsidRPr="00505F1B" w:rsidRDefault="002A3C17" w:rsidP="00505F1B">
            <w:pPr>
              <w:pStyle w:val="Paragrafoelenco"/>
              <w:widowControl w:val="0"/>
              <w:numPr>
                <w:ilvl w:val="0"/>
                <w:numId w:val="25"/>
              </w:numPr>
              <w:tabs>
                <w:tab w:val="left" w:pos="7027"/>
              </w:tabs>
              <w:autoSpaceDE w:val="0"/>
              <w:autoSpaceDN w:val="0"/>
              <w:adjustRightInd w:val="0"/>
              <w:ind w:right="448"/>
              <w:rPr>
                <w:rFonts w:ascii="Arial" w:hAnsi="Arial" w:cs="Arial"/>
                <w:sz w:val="20"/>
                <w:szCs w:val="20"/>
              </w:rPr>
            </w:pPr>
            <w:r w:rsidRPr="00505F1B">
              <w:rPr>
                <w:rFonts w:ascii="Arial" w:hAnsi="Arial" w:cs="Arial"/>
                <w:b/>
                <w:bCs/>
                <w:position w:val="1"/>
                <w:sz w:val="20"/>
                <w:szCs w:val="20"/>
              </w:rPr>
              <w:t>Analizza e descrive beni culturali, immagini statiche e multimediali, utilizzando il linguaggio appropriato.</w:t>
            </w:r>
          </w:p>
        </w:tc>
      </w:tr>
    </w:tbl>
    <w:p w:rsidR="00700F8F" w:rsidRDefault="00B121DA"/>
    <w:sectPr w:rsidR="00700F8F" w:rsidSect="004F43D3">
      <w:footerReference w:type="default" r:id="rId7"/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21DA" w:rsidRDefault="00B121DA" w:rsidP="00FC576A">
      <w:pPr>
        <w:spacing w:after="0" w:line="240" w:lineRule="auto"/>
      </w:pPr>
      <w:r>
        <w:separator/>
      </w:r>
    </w:p>
  </w:endnote>
  <w:endnote w:type="continuationSeparator" w:id="0">
    <w:p w:rsidR="00B121DA" w:rsidRDefault="00B121DA" w:rsidP="00FC5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76A" w:rsidRDefault="00FC576A" w:rsidP="00FC576A">
    <w:pPr>
      <w:pStyle w:val="Pidipagina"/>
      <w:jc w:val="center"/>
    </w:pPr>
    <w:r>
      <w:t xml:space="preserve">Istituto Comprensivo IMBRIANI-SALVEMINI Andria – pag. </w:t>
    </w:r>
    <w:r>
      <w:fldChar w:fldCharType="begin"/>
    </w:r>
    <w:r>
      <w:instrText>PAGE   \* MERGEFORMAT</w:instrText>
    </w:r>
    <w:r>
      <w:fldChar w:fldCharType="separate"/>
    </w:r>
    <w:r w:rsidR="0066085B">
      <w:rPr>
        <w:noProof/>
      </w:rPr>
      <w:t>3</w:t>
    </w:r>
    <w:r>
      <w:fldChar w:fldCharType="end"/>
    </w:r>
    <w:r>
      <w:t xml:space="preserve"> di </w:t>
    </w:r>
    <w:r>
      <w:fldChar w:fldCharType="begin"/>
    </w:r>
    <w:r>
      <w:instrText xml:space="preserve"> NUMPAGES   \* MERGEFORMAT </w:instrText>
    </w:r>
    <w:r>
      <w:fldChar w:fldCharType="separate"/>
    </w:r>
    <w:r w:rsidR="0066085B">
      <w:rPr>
        <w:noProof/>
      </w:rPr>
      <w:t>4</w:t>
    </w:r>
    <w:r>
      <w:rPr>
        <w:noProof/>
      </w:rPr>
      <w:fldChar w:fldCharType="end"/>
    </w:r>
  </w:p>
  <w:p w:rsidR="00FC576A" w:rsidRDefault="00FC576A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21DA" w:rsidRDefault="00B121DA" w:rsidP="00FC576A">
      <w:pPr>
        <w:spacing w:after="0" w:line="240" w:lineRule="auto"/>
      </w:pPr>
      <w:r>
        <w:separator/>
      </w:r>
    </w:p>
  </w:footnote>
  <w:footnote w:type="continuationSeparator" w:id="0">
    <w:p w:rsidR="00B121DA" w:rsidRDefault="00B121DA" w:rsidP="00FC57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C6097"/>
    <w:multiLevelType w:val="hybridMultilevel"/>
    <w:tmpl w:val="98383C2C"/>
    <w:lvl w:ilvl="0" w:tplc="47D06E8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A23EA"/>
    <w:multiLevelType w:val="hybridMultilevel"/>
    <w:tmpl w:val="EBDAC43E"/>
    <w:lvl w:ilvl="0" w:tplc="1E0AE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9B263E"/>
    <w:multiLevelType w:val="hybridMultilevel"/>
    <w:tmpl w:val="AB42B502"/>
    <w:lvl w:ilvl="0" w:tplc="47D06E8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5736D9"/>
    <w:multiLevelType w:val="hybridMultilevel"/>
    <w:tmpl w:val="C862F442"/>
    <w:lvl w:ilvl="0" w:tplc="1E0AE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BC190F"/>
    <w:multiLevelType w:val="hybridMultilevel"/>
    <w:tmpl w:val="FA1CB934"/>
    <w:lvl w:ilvl="0" w:tplc="6070359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  <w:sz w:val="18"/>
        <w:szCs w:val="1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1018F4"/>
    <w:multiLevelType w:val="hybridMultilevel"/>
    <w:tmpl w:val="F35467C0"/>
    <w:lvl w:ilvl="0" w:tplc="4544AF4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9A40B2"/>
    <w:multiLevelType w:val="hybridMultilevel"/>
    <w:tmpl w:val="4252B6C8"/>
    <w:lvl w:ilvl="0" w:tplc="47D06E8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B60656"/>
    <w:multiLevelType w:val="hybridMultilevel"/>
    <w:tmpl w:val="81426506"/>
    <w:lvl w:ilvl="0" w:tplc="1E0AE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5E35A6"/>
    <w:multiLevelType w:val="hybridMultilevel"/>
    <w:tmpl w:val="EE8AAD02"/>
    <w:lvl w:ilvl="0" w:tplc="45F2B1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967FC0"/>
    <w:multiLevelType w:val="hybridMultilevel"/>
    <w:tmpl w:val="91D28796"/>
    <w:lvl w:ilvl="0" w:tplc="4544AF4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8D54BC"/>
    <w:multiLevelType w:val="hybridMultilevel"/>
    <w:tmpl w:val="E1CA8A1C"/>
    <w:lvl w:ilvl="0" w:tplc="1E0AE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3C47A7"/>
    <w:multiLevelType w:val="hybridMultilevel"/>
    <w:tmpl w:val="602CD3F6"/>
    <w:lvl w:ilvl="0" w:tplc="1E0AE844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  <w:sz w:val="18"/>
        <w:szCs w:val="18"/>
      </w:rPr>
    </w:lvl>
    <w:lvl w:ilvl="1" w:tplc="04100003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12" w15:restartNumberingAfterBreak="0">
    <w:nsid w:val="383F0D3D"/>
    <w:multiLevelType w:val="hybridMultilevel"/>
    <w:tmpl w:val="DF08E3AC"/>
    <w:lvl w:ilvl="0" w:tplc="BDCCEDB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EA06F4"/>
    <w:multiLevelType w:val="hybridMultilevel"/>
    <w:tmpl w:val="D050294E"/>
    <w:lvl w:ilvl="0" w:tplc="6070359E">
      <w:start w:val="1"/>
      <w:numFmt w:val="bullet"/>
      <w:lvlText w:val=""/>
      <w:lvlJc w:val="left"/>
      <w:pPr>
        <w:ind w:left="819" w:hanging="360"/>
      </w:pPr>
      <w:rPr>
        <w:rFonts w:ascii="Wingdings" w:hAnsi="Wingdings" w:hint="default"/>
        <w:color w:val="auto"/>
        <w:sz w:val="18"/>
        <w:szCs w:val="18"/>
      </w:rPr>
    </w:lvl>
    <w:lvl w:ilvl="1" w:tplc="04100003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14" w15:restartNumberingAfterBreak="0">
    <w:nsid w:val="3CA42A23"/>
    <w:multiLevelType w:val="hybridMultilevel"/>
    <w:tmpl w:val="995A9326"/>
    <w:lvl w:ilvl="0" w:tplc="4544AF4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CF0A79"/>
    <w:multiLevelType w:val="hybridMultilevel"/>
    <w:tmpl w:val="0D5E42C6"/>
    <w:lvl w:ilvl="0" w:tplc="6070359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  <w:sz w:val="18"/>
        <w:szCs w:val="1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BC205D"/>
    <w:multiLevelType w:val="hybridMultilevel"/>
    <w:tmpl w:val="8AAA3A4A"/>
    <w:lvl w:ilvl="0" w:tplc="6070359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  <w:sz w:val="18"/>
        <w:szCs w:val="1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1B170B"/>
    <w:multiLevelType w:val="hybridMultilevel"/>
    <w:tmpl w:val="6CF0A480"/>
    <w:lvl w:ilvl="0" w:tplc="6070359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  <w:sz w:val="18"/>
        <w:szCs w:val="1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19771A"/>
    <w:multiLevelType w:val="hybridMultilevel"/>
    <w:tmpl w:val="F8824214"/>
    <w:lvl w:ilvl="0" w:tplc="4544AF4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215DB8"/>
    <w:multiLevelType w:val="hybridMultilevel"/>
    <w:tmpl w:val="5330AFD4"/>
    <w:lvl w:ilvl="0" w:tplc="1E0AE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9F7B3F"/>
    <w:multiLevelType w:val="hybridMultilevel"/>
    <w:tmpl w:val="28A22CCC"/>
    <w:lvl w:ilvl="0" w:tplc="47D06E8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F90A53"/>
    <w:multiLevelType w:val="hybridMultilevel"/>
    <w:tmpl w:val="7BF4D792"/>
    <w:lvl w:ilvl="0" w:tplc="1E0AE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780264"/>
    <w:multiLevelType w:val="hybridMultilevel"/>
    <w:tmpl w:val="DB920D9E"/>
    <w:lvl w:ilvl="0" w:tplc="1E0AE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EC1148"/>
    <w:multiLevelType w:val="hybridMultilevel"/>
    <w:tmpl w:val="5E402EF4"/>
    <w:lvl w:ilvl="0" w:tplc="47D06E8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051DD8"/>
    <w:multiLevelType w:val="hybridMultilevel"/>
    <w:tmpl w:val="3DA41E00"/>
    <w:lvl w:ilvl="0" w:tplc="47D06E8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A16D7F"/>
    <w:multiLevelType w:val="hybridMultilevel"/>
    <w:tmpl w:val="E4A66918"/>
    <w:lvl w:ilvl="0" w:tplc="47D06E8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2C3E78"/>
    <w:multiLevelType w:val="hybridMultilevel"/>
    <w:tmpl w:val="C614A49A"/>
    <w:lvl w:ilvl="0" w:tplc="47D06E8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5"/>
  </w:num>
  <w:num w:numId="3">
    <w:abstractNumId w:val="11"/>
  </w:num>
  <w:num w:numId="4">
    <w:abstractNumId w:val="9"/>
  </w:num>
  <w:num w:numId="5">
    <w:abstractNumId w:val="12"/>
  </w:num>
  <w:num w:numId="6">
    <w:abstractNumId w:val="0"/>
  </w:num>
  <w:num w:numId="7">
    <w:abstractNumId w:val="10"/>
  </w:num>
  <w:num w:numId="8">
    <w:abstractNumId w:val="18"/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</w:num>
  <w:num w:numId="11">
    <w:abstractNumId w:val="16"/>
  </w:num>
  <w:num w:numId="12">
    <w:abstractNumId w:val="23"/>
  </w:num>
  <w:num w:numId="13">
    <w:abstractNumId w:val="21"/>
  </w:num>
  <w:num w:numId="14">
    <w:abstractNumId w:val="14"/>
  </w:num>
  <w:num w:numId="15">
    <w:abstractNumId w:val="6"/>
  </w:num>
  <w:num w:numId="16">
    <w:abstractNumId w:val="7"/>
  </w:num>
  <w:num w:numId="17">
    <w:abstractNumId w:val="17"/>
  </w:num>
  <w:num w:numId="18">
    <w:abstractNumId w:val="20"/>
  </w:num>
  <w:num w:numId="19">
    <w:abstractNumId w:val="3"/>
  </w:num>
  <w:num w:numId="20">
    <w:abstractNumId w:val="15"/>
  </w:num>
  <w:num w:numId="21">
    <w:abstractNumId w:val="24"/>
  </w:num>
  <w:num w:numId="22">
    <w:abstractNumId w:val="1"/>
  </w:num>
  <w:num w:numId="23">
    <w:abstractNumId w:val="4"/>
  </w:num>
  <w:num w:numId="24">
    <w:abstractNumId w:val="26"/>
  </w:num>
  <w:num w:numId="25">
    <w:abstractNumId w:val="22"/>
  </w:num>
  <w:num w:numId="26">
    <w:abstractNumId w:val="8"/>
  </w:num>
  <w:num w:numId="27">
    <w:abstractNumId w:val="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3D3"/>
    <w:rsid w:val="0011758F"/>
    <w:rsid w:val="00234E72"/>
    <w:rsid w:val="00246E91"/>
    <w:rsid w:val="00295D5C"/>
    <w:rsid w:val="002A3C17"/>
    <w:rsid w:val="00415FF6"/>
    <w:rsid w:val="00477792"/>
    <w:rsid w:val="004F43D3"/>
    <w:rsid w:val="00505F1B"/>
    <w:rsid w:val="0066085B"/>
    <w:rsid w:val="009269DF"/>
    <w:rsid w:val="009B2357"/>
    <w:rsid w:val="00B121DA"/>
    <w:rsid w:val="00CC69CC"/>
    <w:rsid w:val="00F7541B"/>
    <w:rsid w:val="00FC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80419A-C87B-466D-975F-304038919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F43D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F43D3"/>
    <w:pPr>
      <w:ind w:left="720"/>
      <w:contextualSpacing/>
    </w:pPr>
  </w:style>
  <w:style w:type="table" w:styleId="Grigliatabella">
    <w:name w:val="Table Grid"/>
    <w:basedOn w:val="Tabellanormale"/>
    <w:uiPriority w:val="39"/>
    <w:rsid w:val="004F43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5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541B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C57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C576A"/>
  </w:style>
  <w:style w:type="paragraph" w:styleId="Pidipagina">
    <w:name w:val="footer"/>
    <w:basedOn w:val="Normale"/>
    <w:link w:val="PidipaginaCarattere"/>
    <w:uiPriority w:val="99"/>
    <w:unhideWhenUsed/>
    <w:rsid w:val="00FC57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C57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4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1162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Lorenzo</cp:lastModifiedBy>
  <cp:revision>11</cp:revision>
  <cp:lastPrinted>2017-09-23T14:07:00Z</cp:lastPrinted>
  <dcterms:created xsi:type="dcterms:W3CDTF">2017-06-23T07:53:00Z</dcterms:created>
  <dcterms:modified xsi:type="dcterms:W3CDTF">2017-09-23T14:07:00Z</dcterms:modified>
</cp:coreProperties>
</file>