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A07C73" w:rsidTr="00112D23">
        <w:trPr>
          <w:trHeight w:val="853"/>
        </w:trPr>
        <w:tc>
          <w:tcPr>
            <w:tcW w:w="15593" w:type="dxa"/>
            <w:gridSpan w:val="4"/>
            <w:shd w:val="clear" w:color="auto" w:fill="F4AF83"/>
            <w:vAlign w:val="center"/>
          </w:tcPr>
          <w:p w:rsidR="00A07C73" w:rsidRPr="00B86428" w:rsidRDefault="000C26F9" w:rsidP="00A07C73">
            <w:pPr>
              <w:jc w:val="center"/>
            </w:pP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>MUSICA</w:t>
            </w:r>
          </w:p>
        </w:tc>
      </w:tr>
      <w:tr w:rsidR="00A07C73" w:rsidTr="00112D23">
        <w:trPr>
          <w:trHeight w:val="546"/>
        </w:trPr>
        <w:tc>
          <w:tcPr>
            <w:tcW w:w="15593" w:type="dxa"/>
            <w:gridSpan w:val="4"/>
            <w:shd w:val="clear" w:color="auto" w:fill="E1EED9"/>
            <w:vAlign w:val="center"/>
          </w:tcPr>
          <w:p w:rsidR="00A07C73" w:rsidRPr="005B6B2F" w:rsidRDefault="00A07C73" w:rsidP="00E41090">
            <w:pPr>
              <w:widowControl w:val="0"/>
              <w:autoSpaceDE w:val="0"/>
              <w:autoSpaceDN w:val="0"/>
              <w:adjustRightInd w:val="0"/>
              <w:spacing w:before="30"/>
              <w:ind w:left="-8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hia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v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 xml:space="preserve"> 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2"/>
                <w:sz w:val="24"/>
                <w:szCs w:val="24"/>
              </w:rPr>
              <w:t>u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r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sz w:val="24"/>
                <w:szCs w:val="24"/>
              </w:rPr>
              <w:t>o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sz w:val="24"/>
                <w:szCs w:val="24"/>
              </w:rPr>
              <w:t>ea:</w:t>
            </w:r>
            <w:r w:rsidR="00E41090" w:rsidRPr="005B6B2F">
              <w:rPr>
                <w:rFonts w:ascii="Comic Sans MS" w:hAnsi="Comic Sans MS" w:cs="Comic Sans MS"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C66621" w:rsidRPr="00C13634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CONSAPEVOLEZZA ED ESPRESSIONE CULTURALE</w:t>
            </w:r>
          </w:p>
        </w:tc>
      </w:tr>
      <w:tr w:rsidR="00A07C73" w:rsidTr="00A07C73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A07C73" w:rsidRPr="005B6B2F" w:rsidRDefault="00A07C73" w:rsidP="00E41090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Times New Roman" w:hAnsi="Times New Roman"/>
                <w:sz w:val="24"/>
                <w:szCs w:val="24"/>
              </w:rPr>
            </w:pP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5B6B2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5B6B2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5B6B2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5B6B2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="000C26F9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:</w:t>
            </w:r>
            <w:r w:rsidR="000C26F9" w:rsidRPr="005456DE">
              <w:rPr>
                <w:rFonts w:ascii="Arial" w:hAnsi="Arial" w:cs="Arial"/>
                <w:b/>
                <w:bCs/>
                <w:i/>
                <w:iCs/>
                <w:lang w:eastAsia="it-IT"/>
              </w:rPr>
              <w:t xml:space="preserve"> </w:t>
            </w:r>
            <w:r w:rsidR="00E41090">
              <w:rPr>
                <w:rFonts w:ascii="Comic Sans MS" w:hAnsi="Comic Sans MS" w:cs="Comic Sans MS"/>
                <w:b/>
                <w:bCs/>
                <w:sz w:val="24"/>
                <w:szCs w:val="24"/>
              </w:rPr>
              <w:t>GLI ELEMENTI DEL LINGUAGGIO MUSICALE</w:t>
            </w:r>
          </w:p>
        </w:tc>
      </w:tr>
      <w:tr w:rsidR="00A07C73" w:rsidTr="00112D23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C73" w:rsidRDefault="00A07C73" w:rsidP="00112D23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A07C73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A07C73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A07C73" w:rsidRPr="00B86428" w:rsidRDefault="00A07C73" w:rsidP="00112D23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A07C73" w:rsidTr="00112D23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A07C73" w:rsidRDefault="00A07C73" w:rsidP="00112D23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A07C73" w:rsidRPr="00432D1F" w:rsidRDefault="00A07C73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Wingdings"/>
                <w:sz w:val="16"/>
                <w:szCs w:val="16"/>
              </w:rPr>
            </w:pPr>
          </w:p>
          <w:tbl>
            <w:tblPr>
              <w:tblStyle w:val="TableNormal"/>
              <w:tblW w:w="0" w:type="auto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3045"/>
            </w:tblGrid>
            <w:tr w:rsidR="000C26F9" w:rsidRPr="00432D1F" w:rsidTr="000C26F9">
              <w:trPr>
                <w:trHeight w:val="696"/>
              </w:trPr>
              <w:tc>
                <w:tcPr>
                  <w:tcW w:w="3045" w:type="dxa"/>
                </w:tcPr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 xml:space="preserve">I suoni dell’ambiente.  </w:t>
                  </w:r>
                </w:p>
                <w:p w:rsidR="000C26F9" w:rsidRPr="00432D1F" w:rsidRDefault="000C26F9" w:rsidP="000C26F9">
                  <w:pPr>
                    <w:tabs>
                      <w:tab w:val="left" w:pos="1868"/>
                    </w:tabs>
                    <w:spacing w:after="0" w:line="240" w:lineRule="auto"/>
                    <w:ind w:left="29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</w:p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>La terminologia e la simbologia della notazione tradizionale.</w:t>
                  </w:r>
                </w:p>
                <w:p w:rsidR="000C26F9" w:rsidRPr="00432D1F" w:rsidRDefault="000C26F9" w:rsidP="000C26F9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</w:p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 xml:space="preserve">La grafia sul pentagramma. </w:t>
                  </w:r>
                </w:p>
                <w:p w:rsidR="000C26F9" w:rsidRPr="00432D1F" w:rsidRDefault="000C26F9" w:rsidP="000C26F9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</w:p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 xml:space="preserve">Lettura relativa ed assoluta. </w:t>
                  </w:r>
                </w:p>
                <w:p w:rsidR="000C26F9" w:rsidRPr="00432D1F" w:rsidRDefault="000C26F9" w:rsidP="000C26F9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</w:p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>Il ritmo binario e quello ternario</w:t>
                  </w:r>
                </w:p>
                <w:p w:rsidR="000C26F9" w:rsidRPr="00432D1F" w:rsidRDefault="000C26F9" w:rsidP="000C26F9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</w:pPr>
                </w:p>
                <w:p w:rsidR="000C26F9" w:rsidRPr="00432D1F" w:rsidRDefault="000C26F9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color w:val="000000"/>
                      <w:sz w:val="16"/>
                      <w:szCs w:val="16"/>
                      <w:lang w:eastAsia="it-IT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  <w:lang w:eastAsia="it-IT"/>
                    </w:rPr>
                    <w:t xml:space="preserve">Le sequenze ritmiche e melodiche dotate di senso musicale. </w:t>
                  </w:r>
                </w:p>
              </w:tc>
            </w:tr>
          </w:tbl>
          <w:p w:rsidR="00A07C73" w:rsidRPr="00432D1F" w:rsidRDefault="00A07C73" w:rsidP="00BE216C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112D23" w:rsidRPr="00432D1F" w:rsidRDefault="00112D23" w:rsidP="00112D23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0C26F9" w:rsidRPr="00432D1F" w:rsidRDefault="000C26F9" w:rsidP="000C26F9">
            <w:pPr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Prendere coscienza della dimensione acustica della realtà (collegamenti con esperienze di vita)</w:t>
            </w:r>
          </w:p>
          <w:p w:rsidR="000C26F9" w:rsidRPr="00432D1F" w:rsidRDefault="000C26F9" w:rsidP="000C26F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0C26F9" w:rsidRPr="00432D1F" w:rsidRDefault="000C26F9" w:rsidP="000C26F9">
            <w:pPr>
              <w:numPr>
                <w:ilvl w:val="0"/>
                <w:numId w:val="2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Individuare all’ascolto i parametri del suono: altezza, intensità, timbro e durata.</w:t>
            </w:r>
          </w:p>
          <w:p w:rsidR="000C26F9" w:rsidRPr="00432D1F" w:rsidRDefault="000C26F9" w:rsidP="000C26F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07C73" w:rsidRPr="00432D1F" w:rsidRDefault="000C26F9" w:rsidP="000C26F9">
            <w:pPr>
              <w:pStyle w:val="Paragrafoelenco"/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adjustRightInd w:val="0"/>
              <w:spacing w:line="242" w:lineRule="auto"/>
              <w:ind w:right="106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Riconoscere gli elementi principali della notazione tradizionale: note, pentagramma, setticlavio, tagli addizionali, figure di valore e pause, alterazioni, segni di dinamica ed agogica, punto di valore, legature, corona, segno di ritornello; organizzazione ritmica e metrica: pulsazione, misura, tempi semplici, ostinati ed accenti.  Lettura ritmico-melodica di un brano musicale</w:t>
            </w:r>
          </w:p>
        </w:tc>
        <w:tc>
          <w:tcPr>
            <w:tcW w:w="5009" w:type="dxa"/>
          </w:tcPr>
          <w:p w:rsidR="00A07C73" w:rsidRPr="00727D89" w:rsidRDefault="00A07C73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0C26F9" w:rsidRPr="00727D89" w:rsidRDefault="000C26F9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Comprende ed utilizza il linguaggio specifico</w:t>
            </w:r>
          </w:p>
          <w:p w:rsidR="000C26F9" w:rsidRPr="00727D89" w:rsidRDefault="000C26F9" w:rsidP="000C26F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0C26F9" w:rsidRPr="00727D89" w:rsidRDefault="000C26F9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Sviluppa l’orecchio musicale</w:t>
            </w:r>
          </w:p>
          <w:p w:rsidR="000C26F9" w:rsidRPr="00727D89" w:rsidRDefault="000C26F9" w:rsidP="00727D89">
            <w:pPr>
              <w:pStyle w:val="Paragrafoelenco"/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0C26F9" w:rsidRPr="00727D89" w:rsidRDefault="000C26F9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Sviluppa il senso ritmico, metrico e melodico</w:t>
            </w:r>
          </w:p>
          <w:p w:rsidR="000C26F9" w:rsidRPr="00727D89" w:rsidRDefault="000C26F9" w:rsidP="000C26F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07C73" w:rsidRPr="00727D89" w:rsidRDefault="000C26F9" w:rsidP="00727D89">
            <w:pPr>
              <w:pStyle w:val="Paragrafoelenco"/>
              <w:widowControl w:val="0"/>
              <w:numPr>
                <w:ilvl w:val="0"/>
                <w:numId w:val="29"/>
              </w:numPr>
              <w:tabs>
                <w:tab w:val="left" w:pos="800"/>
              </w:tabs>
              <w:autoSpaceDE w:val="0"/>
              <w:autoSpaceDN w:val="0"/>
              <w:adjustRightInd w:val="0"/>
              <w:ind w:right="254"/>
              <w:rPr>
                <w:rFonts w:ascii="Comic Sans MS" w:hAnsi="Comic Sans MS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Possiede gli elementi di base della notazione</w:t>
            </w:r>
          </w:p>
        </w:tc>
      </w:tr>
      <w:tr w:rsidR="00A07C73" w:rsidTr="00112D23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A07C73" w:rsidRDefault="00A07C73" w:rsidP="00112D23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tbl>
            <w:tblPr>
              <w:tblStyle w:val="TableNormal"/>
              <w:tblW w:w="3051" w:type="dxa"/>
              <w:tblInd w:w="0" w:type="dxa"/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3051"/>
            </w:tblGrid>
            <w:tr w:rsidR="00AE1FD8" w:rsidRPr="00432D1F" w:rsidTr="00792839">
              <w:trPr>
                <w:trHeight w:val="696"/>
              </w:trPr>
              <w:tc>
                <w:tcPr>
                  <w:tcW w:w="3051" w:type="dxa"/>
                </w:tcPr>
                <w:p w:rsidR="00AE1FD8" w:rsidRPr="00432D1F" w:rsidRDefault="00AE1FD8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 xml:space="preserve">Le caratteristiche del suono: altezza, intensità, timbro e durata. </w:t>
                  </w:r>
                </w:p>
                <w:p w:rsidR="00AE1FD8" w:rsidRPr="00432D1F" w:rsidRDefault="00AE1FD8" w:rsidP="00AE1FD8">
                  <w:pPr>
                    <w:tabs>
                      <w:tab w:val="left" w:pos="1868"/>
                    </w:tabs>
                    <w:spacing w:after="0" w:line="240" w:lineRule="auto"/>
                    <w:ind w:left="312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</w:p>
                <w:p w:rsidR="00AE1FD8" w:rsidRPr="00432D1F" w:rsidRDefault="00AE1FD8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>Le modalità maggiore e minore dei brani ascoltati.</w:t>
                  </w:r>
                </w:p>
                <w:p w:rsidR="00AE1FD8" w:rsidRPr="00432D1F" w:rsidRDefault="00AE1FD8" w:rsidP="00AE1FD8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</w:p>
                <w:p w:rsidR="00AE1FD8" w:rsidRPr="00432D1F" w:rsidRDefault="00AE1FD8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 xml:space="preserve">Il timbro delle principali famiglie di strumenti musicali nei complessi orchestrali più semplici. </w:t>
                  </w:r>
                </w:p>
                <w:p w:rsidR="00AE1FD8" w:rsidRPr="00432D1F" w:rsidRDefault="00AE1FD8" w:rsidP="00AE1FD8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</w:p>
                <w:p w:rsidR="00AE1FD8" w:rsidRPr="00432D1F" w:rsidRDefault="00AE1FD8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 xml:space="preserve">Gli elementi </w:t>
                  </w:r>
                  <w:proofErr w:type="gramStart"/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>della  notazione</w:t>
                  </w:r>
                  <w:proofErr w:type="gramEnd"/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 xml:space="preserve"> musicale di base: alterazioni, segni di dinamica, punto di valore, legature, punto coronato, segno di ritornello, battere e levare, gruppi irregolari.</w:t>
                  </w:r>
                </w:p>
                <w:p w:rsidR="00AE1FD8" w:rsidRPr="00432D1F" w:rsidRDefault="00AE1FD8" w:rsidP="00AE1FD8">
                  <w:p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</w:p>
                <w:p w:rsidR="00AE1FD8" w:rsidRPr="00432D1F" w:rsidRDefault="00AE1FD8" w:rsidP="00432D1F">
                  <w:pPr>
                    <w:numPr>
                      <w:ilvl w:val="0"/>
                      <w:numId w:val="24"/>
                    </w:numPr>
                    <w:tabs>
                      <w:tab w:val="left" w:pos="1868"/>
                    </w:tabs>
                    <w:spacing w:after="0" w:line="240" w:lineRule="auto"/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</w:pPr>
                  <w:r w:rsidRPr="00432D1F">
                    <w:rPr>
                      <w:rFonts w:ascii="Comic Sans MS" w:eastAsia="Times New Roman" w:hAnsi="Comic Sans MS" w:cs="Arial"/>
                      <w:sz w:val="16"/>
                      <w:szCs w:val="16"/>
                    </w:rPr>
                    <w:t>L’organizzazione ritmica e metrica di un testo musicale.</w:t>
                  </w:r>
                </w:p>
              </w:tc>
            </w:tr>
          </w:tbl>
          <w:p w:rsidR="00A07C73" w:rsidRPr="00432D1F" w:rsidRDefault="00A07C73" w:rsidP="00792839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AE1FD8" w:rsidRPr="00432D1F" w:rsidRDefault="00AE1FD8" w:rsidP="00432D1F">
            <w:pPr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Imitare, descrivere, analizzare e classificare i suoni.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e saper utilizzare in modo corretto la terminologia e la simbologia della notazione tradizionale.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di scale maggiori e minori e conoscenza degli intervalli necessari per la loro costruzione.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Distinguere un ritmo binario da uno ternario.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Leggere, scrivere e produrre sequenze ritmiche e melodiche dotate di senso musicale.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07C73" w:rsidRPr="00432D1F" w:rsidRDefault="00AE1FD8" w:rsidP="00432D1F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Saper leggere e scrivere brani musicali semplici e di media difficoltà.</w:t>
            </w:r>
          </w:p>
        </w:tc>
        <w:tc>
          <w:tcPr>
            <w:tcW w:w="5009" w:type="dxa"/>
          </w:tcPr>
          <w:p w:rsidR="00112D23" w:rsidRPr="00727D89" w:rsidRDefault="00112D23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Comprende ed utilizza del linguaggio specifico.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Sviluppa l’orecchio musicale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Comprende il senso ritmico, metrico e melodico.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Possiede maggiore padronanza degli elementi di base della notazione tradizionale per servirsene a scopi comunicativo espressivi.</w:t>
            </w:r>
          </w:p>
          <w:p w:rsidR="00A07C73" w:rsidRPr="00727D89" w:rsidRDefault="00A07C73" w:rsidP="00792839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</w:tc>
      </w:tr>
      <w:tr w:rsidR="00112D23" w:rsidTr="00727D89">
        <w:trPr>
          <w:cantSplit/>
          <w:trHeight w:val="5357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112D23" w:rsidRPr="00B86428" w:rsidRDefault="00112D23" w:rsidP="00112D23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112D23" w:rsidRPr="00432D1F" w:rsidRDefault="00112D23" w:rsidP="00B713D5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144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La notazione musicale tradizionale.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Gradi, intervalli, alterazioni, scale, modi ed accordi, gruppi irregolari.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Dettati ritmici e melodici.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112D23" w:rsidRPr="00432D1F" w:rsidRDefault="00AE1FD8" w:rsidP="00432D1F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La struttura di un brano musicale: il periodo, la frase, la </w:t>
            </w:r>
            <w:proofErr w:type="spellStart"/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semifrase</w:t>
            </w:r>
            <w:proofErr w:type="spellEnd"/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, gli incisi, i temi, i ritornelli.</w:t>
            </w:r>
          </w:p>
        </w:tc>
        <w:tc>
          <w:tcPr>
            <w:tcW w:w="5009" w:type="dxa"/>
          </w:tcPr>
          <w:p w:rsidR="00220D5A" w:rsidRPr="00432D1F" w:rsidRDefault="00220D5A" w:rsidP="00220D5A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Riconoscere all’ascolto le caratteristiche fisico-acustiche del suono.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Individuare ed interpretare con sicurezza tutti gli elementi del linguaggio musicale utilizzando in modo appropriato la terminologia specifica.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112D23" w:rsidRPr="00432D1F" w:rsidRDefault="00AE1FD8" w:rsidP="00432D1F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Comprendere l’organizzazione ritmica e metrica di un testo musicale.</w:t>
            </w:r>
          </w:p>
        </w:tc>
        <w:tc>
          <w:tcPr>
            <w:tcW w:w="5009" w:type="dxa"/>
          </w:tcPr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Comprende ed usa il linguaggio specifico.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Sviluppa del senso ritmico, metrico e melodico.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29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Sviluppa il senso </w:t>
            </w:r>
            <w:proofErr w:type="spell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armonicotonale</w:t>
            </w:r>
            <w:proofErr w:type="spell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112D23" w:rsidRPr="00432D1F" w:rsidRDefault="00AE1FD8" w:rsidP="00727D89">
            <w:pPr>
              <w:pStyle w:val="Paragrafoelenco"/>
              <w:numPr>
                <w:ilvl w:val="0"/>
                <w:numId w:val="29"/>
              </w:numPr>
              <w:rPr>
                <w:rFonts w:ascii="Comic Sans MS" w:hAnsi="Comic Sans MS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Possiede gli </w:t>
            </w:r>
            <w:proofErr w:type="gram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elementi  necessari</w:t>
            </w:r>
            <w:proofErr w:type="gram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a comprendere la struttura del linguaggio musicale e servirsi di esso a scopi comunicativo-espressivi.</w:t>
            </w:r>
          </w:p>
        </w:tc>
      </w:tr>
      <w:tr w:rsidR="00CB41C4" w:rsidRPr="005B6B2F" w:rsidTr="00CB41C4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CB41C4" w:rsidRPr="00432D1F" w:rsidRDefault="00CB41C4" w:rsidP="00432D1F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22" w:lineRule="exact"/>
              <w:rPr>
                <w:rFonts w:ascii="Times New Roman" w:hAnsi="Times New Roman"/>
                <w:sz w:val="24"/>
                <w:szCs w:val="24"/>
              </w:rPr>
            </w:pPr>
            <w:r w:rsidRPr="00432D1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m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et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e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n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za 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24"/>
                <w:szCs w:val="24"/>
              </w:rPr>
              <w:t>s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p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ecifi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24"/>
                <w:szCs w:val="24"/>
              </w:rPr>
              <w:t>c</w:t>
            </w:r>
            <w:r w:rsidRPr="00432D1F">
              <w:rPr>
                <w:rFonts w:ascii="Comic Sans MS" w:hAnsi="Comic Sans MS" w:cs="Comic Sans MS"/>
                <w:i/>
                <w:iCs/>
                <w:spacing w:val="2"/>
                <w:position w:val="1"/>
                <w:sz w:val="24"/>
                <w:szCs w:val="24"/>
              </w:rPr>
              <w:t>a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:</w:t>
            </w:r>
            <w:r w:rsidR="00C66621" w:rsidRPr="00432D1F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proofErr w:type="gramStart"/>
            <w:r w:rsidR="00C66621" w:rsidRPr="00432D1F">
              <w:rPr>
                <w:rFonts w:ascii="Arial" w:hAnsi="Arial" w:cs="Arial"/>
                <w:b/>
                <w:bCs/>
                <w:iCs/>
              </w:rPr>
              <w:t>PRATICA  MUSICALE</w:t>
            </w:r>
            <w:proofErr w:type="gramEnd"/>
          </w:p>
        </w:tc>
      </w:tr>
      <w:tr w:rsidR="00CB41C4" w:rsidRPr="00B86428" w:rsidTr="00CB41C4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41C4" w:rsidRDefault="00CB41C4" w:rsidP="00CB41C4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CB41C4" w:rsidRPr="00F54A77" w:rsidRDefault="00CB41C4" w:rsidP="00432D1F">
            <w:pPr>
              <w:pStyle w:val="Paragrafoelenco"/>
              <w:numPr>
                <w:ilvl w:val="0"/>
                <w:numId w:val="24"/>
              </w:numPr>
              <w:jc w:val="center"/>
            </w:pPr>
            <w:r w:rsidRPr="00432D1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CB41C4" w:rsidRDefault="00CB41C4" w:rsidP="00CB41C4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CB41C4" w:rsidRPr="00B86428" w:rsidRDefault="00CB41C4" w:rsidP="00CB41C4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CB41C4" w:rsidRPr="00A07C73" w:rsidTr="00CB41C4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CB41C4" w:rsidRDefault="00CB41C4" w:rsidP="00CB41C4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B41C4" w:rsidRPr="00432D1F" w:rsidRDefault="00CB41C4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I ritmi liberi e strutturati e </w:t>
            </w:r>
            <w:proofErr w:type="gramStart"/>
            <w:r w:rsidRPr="00432D1F">
              <w:rPr>
                <w:rFonts w:ascii="Comic Sans MS" w:hAnsi="Comic Sans MS" w:cs="Arial"/>
                <w:sz w:val="16"/>
                <w:szCs w:val="16"/>
              </w:rPr>
              <w:t>gli  strumenti</w:t>
            </w:r>
            <w:proofErr w:type="gramEnd"/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a percussione.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Brani ritmici e poliritmici. La notazione.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Esecuzione individuale e collettiva al flauto dolce di composizioni differenti per epoca, stile e tradizione.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Le tecniche di respirazione e sviluppo della vocalità mediante vocalizzi e scioglilingua.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Apprendimento della corretta intonazione e pronuncia dei testi.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Esecuzione di canti all’unisono e a due voci.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CB41C4" w:rsidRPr="00432D1F" w:rsidRDefault="00792839" w:rsidP="00432D1F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20" w:lineRule="exact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Memorizzazione di testi di canzoni in lingua italiana e straniera.</w:t>
            </w:r>
          </w:p>
        </w:tc>
        <w:tc>
          <w:tcPr>
            <w:tcW w:w="5009" w:type="dxa"/>
          </w:tcPr>
          <w:p w:rsidR="00CB41C4" w:rsidRPr="00432D1F" w:rsidRDefault="00CB41C4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Comic Sans MS"/>
                <w:spacing w:val="-1"/>
                <w:position w:val="1"/>
                <w:sz w:val="16"/>
                <w:szCs w:val="16"/>
              </w:rPr>
              <w:t xml:space="preserve"> </w:t>
            </w: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Acquisire le elementari tecniche esecutive di strumenti musicali </w:t>
            </w:r>
            <w:proofErr w:type="gramStart"/>
            <w:r w:rsidRPr="00432D1F">
              <w:rPr>
                <w:rFonts w:ascii="Comic Sans MS" w:hAnsi="Comic Sans MS" w:cs="Arial"/>
                <w:sz w:val="16"/>
                <w:szCs w:val="16"/>
              </w:rPr>
              <w:t>didattici(</w:t>
            </w:r>
            <w:proofErr w:type="gramEnd"/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percussioni a suono indeterminato e non).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Acquisire la tecnica di base del flauto dolce.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CB41C4" w:rsidRPr="00432D1F" w:rsidRDefault="00792839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Acquisire il metodo per cantare.</w:t>
            </w:r>
          </w:p>
        </w:tc>
        <w:tc>
          <w:tcPr>
            <w:tcW w:w="5009" w:type="dxa"/>
          </w:tcPr>
          <w:p w:rsidR="00792839" w:rsidRPr="00727D89" w:rsidRDefault="00792839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Conquista gradualmente l’espressione vocale e l’uso dei mezzi strumentali</w:t>
            </w:r>
          </w:p>
          <w:p w:rsidR="00792839" w:rsidRPr="00727D89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Sviluppa la memoria ritmica e melodica.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Sviluppa l’orecchio musicale.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Partecipa e collabora attivamente nella realizzazione di esperienze musicali.</w:t>
            </w:r>
          </w:p>
          <w:p w:rsidR="00CB41C4" w:rsidRPr="00727D89" w:rsidRDefault="00CB41C4" w:rsidP="00792839">
            <w:pPr>
              <w:pStyle w:val="Paragrafoelenco"/>
              <w:widowControl w:val="0"/>
              <w:tabs>
                <w:tab w:val="left" w:pos="8019"/>
              </w:tabs>
              <w:autoSpaceDE w:val="0"/>
              <w:autoSpaceDN w:val="0"/>
              <w:adjustRightInd w:val="0"/>
              <w:ind w:right="574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CB41C4" w:rsidRPr="00112D23" w:rsidTr="00CB41C4">
        <w:trPr>
          <w:cantSplit/>
          <w:trHeight w:val="2973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CB41C4" w:rsidRDefault="00CB41C4" w:rsidP="00CB41C4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CB41C4" w:rsidRPr="00432D1F" w:rsidRDefault="00CB41C4" w:rsidP="00727D89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 w:cs="Wingding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Approfondimento delle tecniche esecutive degli strumenti musicali didattici (percussioni a suono indeterminato e non).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Approfondimento della tecnica esecutiva del flauto dolce.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Approfondimento del metodo per cantare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Il gusto di fare musica insieme. </w:t>
            </w:r>
          </w:p>
          <w:p w:rsidR="00AE1FD8" w:rsidRPr="00432D1F" w:rsidRDefault="00AE1FD8" w:rsidP="00AE1FD8">
            <w:pPr>
              <w:tabs>
                <w:tab w:val="left" w:pos="720"/>
              </w:tabs>
              <w:spacing w:line="320" w:lineRule="exact"/>
              <w:ind w:left="135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CB41C4" w:rsidRPr="00432D1F" w:rsidRDefault="00CB41C4" w:rsidP="00AE1FD8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CB41C4" w:rsidRPr="00432D1F" w:rsidRDefault="00CB41C4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Imitare ritmi liberi e strutturati utilizzando strumenti a percussione.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proofErr w:type="gramStart"/>
            <w:r w:rsidRPr="00432D1F">
              <w:rPr>
                <w:rFonts w:ascii="Comic Sans MS" w:hAnsi="Comic Sans MS" w:cs="Arial"/>
                <w:sz w:val="16"/>
                <w:szCs w:val="16"/>
              </w:rPr>
              <w:t>Eseguire  ritmi</w:t>
            </w:r>
            <w:proofErr w:type="gramEnd"/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più complessi con strumentario </w:t>
            </w:r>
            <w:proofErr w:type="spellStart"/>
            <w:r w:rsidRPr="00432D1F">
              <w:rPr>
                <w:rFonts w:ascii="Comic Sans MS" w:hAnsi="Comic Sans MS" w:cs="Arial"/>
                <w:sz w:val="16"/>
                <w:szCs w:val="16"/>
              </w:rPr>
              <w:t>Orff</w:t>
            </w:r>
            <w:proofErr w:type="spellEnd"/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anche in accompagnamento a brani melodici.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Eseguire brani più elaborati anche a due voci con il flauto dolce, con maggiore sicurezza, fluidità, precisione e velocità.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Ascoltare e percepire la propria parte all’interno del tutto, adeguando le proprie modalità esecutive a quelle collettive.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Eseguire canti all’unisono e a due voci con maggiore intonazione e precisione nella pronuncia dei testi.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CB41C4" w:rsidRPr="00432D1F" w:rsidRDefault="00AE1FD8" w:rsidP="00432D1F">
            <w:pPr>
              <w:pStyle w:val="Paragrafoelenco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 w:cs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Memorizzare testi di canzoni in lingua italiana e straniera.</w:t>
            </w:r>
          </w:p>
        </w:tc>
        <w:tc>
          <w:tcPr>
            <w:tcW w:w="5009" w:type="dxa"/>
          </w:tcPr>
          <w:p w:rsidR="00CB41C4" w:rsidRPr="00727D89" w:rsidRDefault="00CB41C4" w:rsidP="00727D89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Possiede le tecniche vocali e strumentali.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Sviluppa la memoria ritmica e melodica.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Sviluppa l’orecchio musicale.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Partecipa e collabora attivamente nella realizzazione di esperienze musicali individuali e collettive</w:t>
            </w:r>
          </w:p>
          <w:p w:rsidR="00CB41C4" w:rsidRPr="00727D89" w:rsidRDefault="00CB41C4" w:rsidP="00AE1FD8">
            <w:pPr>
              <w:pStyle w:val="Paragrafoelenco"/>
              <w:widowControl w:val="0"/>
              <w:tabs>
                <w:tab w:val="left" w:pos="6602"/>
              </w:tabs>
              <w:autoSpaceDE w:val="0"/>
              <w:autoSpaceDN w:val="0"/>
              <w:adjustRightInd w:val="0"/>
              <w:ind w:right="216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CB41C4" w:rsidRPr="00220D5A" w:rsidTr="00CB41C4">
        <w:trPr>
          <w:cantSplit/>
          <w:trHeight w:val="2969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CB41C4" w:rsidRPr="00B86428" w:rsidRDefault="00CB41C4" w:rsidP="00CB41C4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EA3258" w:rsidRPr="00432D1F" w:rsidRDefault="00EA3258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4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Consolidamento della tecnica del flauto dolce. </w:t>
            </w:r>
          </w:p>
          <w:p w:rsidR="00CB41C4" w:rsidRPr="00432D1F" w:rsidRDefault="00AE1FD8" w:rsidP="00432D1F">
            <w:pPr>
              <w:pStyle w:val="Paragrafoelenco"/>
              <w:widowControl w:val="0"/>
              <w:numPr>
                <w:ilvl w:val="0"/>
                <w:numId w:val="24"/>
              </w:numPr>
              <w:tabs>
                <w:tab w:val="left" w:pos="500"/>
              </w:tabs>
              <w:autoSpaceDE w:val="0"/>
              <w:autoSpaceDN w:val="0"/>
              <w:adjustRightInd w:val="0"/>
              <w:ind w:right="252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Consolidamento della tecnica vocale.</w:t>
            </w:r>
          </w:p>
        </w:tc>
        <w:tc>
          <w:tcPr>
            <w:tcW w:w="5009" w:type="dxa"/>
          </w:tcPr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Eseguire al flauto di brani di media difficoltà e di diverse epoche e stili.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Curare l’intonazione e la vocalità (uso espressivo della voce).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Realizzare brani corali desunti da un vasto repertorio (canoni, canti tradizionali, classici, moderni, etnici), in lingua italiana e straniera.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7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Analizzare la struttura della canzone. </w:t>
            </w:r>
          </w:p>
          <w:p w:rsidR="00CB41C4" w:rsidRPr="00432D1F" w:rsidRDefault="00CB41C4" w:rsidP="00AE1FD8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EA3258" w:rsidRPr="00432D1F" w:rsidRDefault="00EA3258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Padroneggia l’espressione vocale e le tecniche esecutive strumentali.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Partecipa e collabora attivamente nella realizzazione di esperienze musicali d’insieme.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727D89">
            <w:pPr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Sviluppa, attraverso la pratica vocale/strumentale, l’espressività, l’interpretazione, l’emotività (sviluppo della personalità).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CB41C4" w:rsidRPr="00432D1F" w:rsidRDefault="00AE1FD8" w:rsidP="00727D89">
            <w:pPr>
              <w:pStyle w:val="Paragrafoelenco"/>
              <w:widowControl w:val="0"/>
              <w:numPr>
                <w:ilvl w:val="0"/>
                <w:numId w:val="30"/>
              </w:numPr>
              <w:tabs>
                <w:tab w:val="left" w:pos="8019"/>
              </w:tabs>
              <w:autoSpaceDE w:val="0"/>
              <w:autoSpaceDN w:val="0"/>
              <w:adjustRightInd w:val="0"/>
              <w:ind w:right="216"/>
              <w:rPr>
                <w:rFonts w:ascii="Comic Sans MS" w:hAnsi="Comic Sans MS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Comprende lo stretto rapporto tra musica e parola nella canzone</w:t>
            </w:r>
            <w:r w:rsidR="00CB41C4" w:rsidRPr="00727D89">
              <w:rPr>
                <w:rFonts w:ascii="Comic Sans MS" w:hAnsi="Comic Sans MS" w:cs="Comic Sans MS"/>
                <w:b/>
                <w:bCs/>
                <w:sz w:val="16"/>
                <w:szCs w:val="16"/>
              </w:rPr>
              <w:t>.</w:t>
            </w:r>
          </w:p>
        </w:tc>
      </w:tr>
    </w:tbl>
    <w:p w:rsidR="00B713D5" w:rsidRDefault="00B713D5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EA3258" w:rsidRPr="005B6B2F" w:rsidTr="00EA3258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EA3258" w:rsidRPr="00432D1F" w:rsidRDefault="00EA3258" w:rsidP="009A7063">
            <w:pPr>
              <w:widowControl w:val="0"/>
              <w:autoSpaceDE w:val="0"/>
              <w:autoSpaceDN w:val="0"/>
              <w:adjustRightInd w:val="0"/>
              <w:spacing w:line="322" w:lineRule="exact"/>
              <w:ind w:left="-5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Comic Sans MS"/>
                <w:i/>
                <w:iCs/>
                <w:position w:val="1"/>
                <w:sz w:val="16"/>
                <w:szCs w:val="16"/>
              </w:rPr>
              <w:lastRenderedPageBreak/>
              <w:t>Co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16"/>
                <w:szCs w:val="16"/>
              </w:rPr>
              <w:t>m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16"/>
                <w:szCs w:val="16"/>
              </w:rPr>
              <w:t>p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16"/>
                <w:szCs w:val="16"/>
              </w:rPr>
              <w:t>et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16"/>
                <w:szCs w:val="16"/>
              </w:rPr>
              <w:t>e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16"/>
                <w:szCs w:val="16"/>
              </w:rPr>
              <w:t>n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16"/>
                <w:szCs w:val="16"/>
              </w:rPr>
              <w:t xml:space="preserve">za </w:t>
            </w:r>
            <w:r w:rsidRPr="00432D1F">
              <w:rPr>
                <w:rFonts w:ascii="Comic Sans MS" w:hAnsi="Comic Sans MS" w:cs="Comic Sans MS"/>
                <w:i/>
                <w:iCs/>
                <w:spacing w:val="1"/>
                <w:position w:val="1"/>
                <w:sz w:val="16"/>
                <w:szCs w:val="16"/>
              </w:rPr>
              <w:t>s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16"/>
                <w:szCs w:val="16"/>
              </w:rPr>
              <w:t>p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16"/>
                <w:szCs w:val="16"/>
              </w:rPr>
              <w:t>ecifi</w:t>
            </w:r>
            <w:r w:rsidRPr="00432D1F">
              <w:rPr>
                <w:rFonts w:ascii="Comic Sans MS" w:hAnsi="Comic Sans MS" w:cs="Comic Sans MS"/>
                <w:i/>
                <w:iCs/>
                <w:spacing w:val="-1"/>
                <w:position w:val="1"/>
                <w:sz w:val="16"/>
                <w:szCs w:val="16"/>
              </w:rPr>
              <w:t>c</w:t>
            </w:r>
            <w:r w:rsidRPr="00432D1F">
              <w:rPr>
                <w:rFonts w:ascii="Comic Sans MS" w:hAnsi="Comic Sans MS" w:cs="Comic Sans MS"/>
                <w:i/>
                <w:iCs/>
                <w:spacing w:val="2"/>
                <w:position w:val="1"/>
                <w:sz w:val="16"/>
                <w:szCs w:val="16"/>
              </w:rPr>
              <w:t>a</w:t>
            </w:r>
            <w:r w:rsidRPr="00432D1F">
              <w:rPr>
                <w:rFonts w:ascii="Comic Sans MS" w:hAnsi="Comic Sans MS" w:cs="Comic Sans MS"/>
                <w:i/>
                <w:iCs/>
                <w:position w:val="1"/>
                <w:sz w:val="16"/>
                <w:szCs w:val="16"/>
              </w:rPr>
              <w:t>:</w:t>
            </w:r>
            <w:r w:rsidRPr="00432D1F">
              <w:rPr>
                <w:rFonts w:ascii="Comic Sans MS" w:hAnsi="Comic Sans MS" w:cs="Comic Sans MS"/>
                <w:i/>
                <w:iCs/>
                <w:spacing w:val="2"/>
                <w:position w:val="1"/>
                <w:sz w:val="16"/>
                <w:szCs w:val="16"/>
              </w:rPr>
              <w:t xml:space="preserve"> </w:t>
            </w:r>
            <w:r w:rsidR="00BE216C" w:rsidRPr="00432D1F">
              <w:rPr>
                <w:rFonts w:ascii="Comic Sans MS" w:hAnsi="Comic Sans MS" w:cs="Arial"/>
                <w:b/>
                <w:bCs/>
                <w:iCs/>
                <w:sz w:val="16"/>
                <w:szCs w:val="16"/>
                <w:lang w:eastAsia="it-IT"/>
              </w:rPr>
              <w:t xml:space="preserve">ASCOLTO E COMPRENSIONE DEI FENOMENI SONORI E DEI </w:t>
            </w:r>
            <w:proofErr w:type="gramStart"/>
            <w:r w:rsidR="00BE216C" w:rsidRPr="00432D1F">
              <w:rPr>
                <w:rFonts w:ascii="Comic Sans MS" w:hAnsi="Comic Sans MS" w:cs="Arial"/>
                <w:b/>
                <w:bCs/>
                <w:iCs/>
                <w:sz w:val="16"/>
                <w:szCs w:val="16"/>
                <w:lang w:eastAsia="it-IT"/>
              </w:rPr>
              <w:t>MESSAGGI  MUSICALI</w:t>
            </w:r>
            <w:proofErr w:type="gramEnd"/>
          </w:p>
        </w:tc>
      </w:tr>
      <w:tr w:rsidR="00EA3258" w:rsidRPr="00B86428" w:rsidTr="00EA3258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258" w:rsidRDefault="00EA3258" w:rsidP="00EA3258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A3258" w:rsidRPr="00432D1F" w:rsidRDefault="00EA3258" w:rsidP="00EA32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C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o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n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o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sc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e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n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16"/>
                <w:szCs w:val="16"/>
              </w:rPr>
              <w:t>z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EA3258" w:rsidRPr="00432D1F" w:rsidRDefault="00EA3258" w:rsidP="00EA32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Ab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16"/>
                <w:szCs w:val="16"/>
              </w:rPr>
              <w:t>i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li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t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EA3258" w:rsidRPr="00432D1F" w:rsidRDefault="00EA3258" w:rsidP="00EA32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C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om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p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16"/>
                <w:szCs w:val="16"/>
              </w:rPr>
              <w:t>ete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n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16"/>
                <w:szCs w:val="16"/>
              </w:rPr>
              <w:t>z</w:t>
            </w:r>
            <w:r w:rsidRPr="00432D1F">
              <w:rPr>
                <w:rFonts w:ascii="Comic Sans MS" w:hAnsi="Comic Sans MS" w:cs="Comic Sans MS"/>
                <w:b/>
                <w:bCs/>
                <w:i/>
                <w:iCs/>
                <w:sz w:val="16"/>
                <w:szCs w:val="16"/>
              </w:rPr>
              <w:t>e</w:t>
            </w:r>
          </w:p>
        </w:tc>
      </w:tr>
      <w:tr w:rsidR="009A7063" w:rsidRPr="00A07C73" w:rsidTr="00EA3258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9A7063" w:rsidRDefault="009A7063" w:rsidP="00EA325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9A7063" w:rsidRPr="00432D1F" w:rsidRDefault="009A7063" w:rsidP="00EA3258">
            <w:pPr>
              <w:widowControl w:val="0"/>
              <w:autoSpaceDE w:val="0"/>
              <w:autoSpaceDN w:val="0"/>
              <w:adjustRightInd w:val="0"/>
              <w:spacing w:line="209" w:lineRule="exact"/>
              <w:ind w:left="92"/>
              <w:rPr>
                <w:rFonts w:ascii="Comic Sans MS" w:hAnsi="Comic Sans MS" w:cs="Wingdings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Gli strumenti musicali: caratteristiche e classificazione.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Le voci: caratteristiche e classificazione.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 Le formazioni strumentali.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9A7063" w:rsidRPr="00432D1F" w:rsidRDefault="00792839" w:rsidP="00432D1F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L’evoluzione storica della musica dalle origini al Medioevo.</w:t>
            </w:r>
          </w:p>
        </w:tc>
        <w:tc>
          <w:tcPr>
            <w:tcW w:w="5009" w:type="dxa"/>
          </w:tcPr>
          <w:p w:rsidR="009A7063" w:rsidRPr="00432D1F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position w:val="1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suoni e rumori ed associarli alle fonti sonore.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29"/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Riconoscere, attraverso ascolti, il timbro degli strumenti e saperli collocare nelle diverse famiglie di appartenenza.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Conoscere l’apparato vocale ed uditivo.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e classificare le voci (maschili, femminili, bianche) mediante ascolti.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e classificare, attraverso ascolti, il duo, il trio, il quartetto d’archi, la banda e le varie tipologie di orchestra. 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Riconoscere e descrivere in modo analitico, all’atto dell’ascolto, caratteristiche e forma di opere musicali. </w:t>
            </w:r>
          </w:p>
          <w:p w:rsidR="009A7063" w:rsidRPr="00432D1F" w:rsidRDefault="009A7063" w:rsidP="00432D1F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9A7063" w:rsidRPr="00727D89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Sviluppa capacità di osservazione, analisi, descrizione dei fenomeni acustici.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proofErr w:type="gramStart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Sviluppa  capacità</w:t>
            </w:r>
            <w:proofErr w:type="gramEnd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immaginative e creative, potenziando il linguaggio sonoro grazie all’unione del linguaggio grafico, pittorico e verbale.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Possiede i concetti di forma e discorso musicale.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Comprende le diverse funzioni e i significati di un brano in relazione al periodo storico.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9A7063" w:rsidRPr="00727D89" w:rsidRDefault="00792839" w:rsidP="00432D1F">
            <w:pPr>
              <w:pStyle w:val="Paragrafoelenco"/>
              <w:widowControl w:val="0"/>
              <w:numPr>
                <w:ilvl w:val="0"/>
                <w:numId w:val="14"/>
              </w:numPr>
              <w:tabs>
                <w:tab w:val="left" w:pos="8019"/>
              </w:tabs>
              <w:autoSpaceDE w:val="0"/>
              <w:autoSpaceDN w:val="0"/>
              <w:adjustRightInd w:val="0"/>
              <w:spacing w:line="239" w:lineRule="auto"/>
              <w:ind w:right="288"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Conquista  gradualmente</w:t>
            </w:r>
            <w:proofErr w:type="gramEnd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il gusto estetico-musicale.</w:t>
            </w:r>
          </w:p>
        </w:tc>
      </w:tr>
      <w:tr w:rsidR="009A7063" w:rsidRPr="00112D23" w:rsidTr="00EA3258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9A7063" w:rsidRDefault="009A7063" w:rsidP="00EA3258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9A7063" w:rsidRPr="00432D1F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Wingding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Gli strumenti musicali: caratteristiche e classificazione.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Le </w:t>
            </w: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voci:  caratteristiche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e classificazione.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Le varie formazioni strumentali.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9A7063" w:rsidRPr="00432D1F" w:rsidRDefault="00AE1FD8" w:rsidP="00432D1F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Le principali forme musicali, vocali e strumentali, del Rinascimento e del Barocco.</w:t>
            </w:r>
          </w:p>
        </w:tc>
        <w:tc>
          <w:tcPr>
            <w:tcW w:w="5009" w:type="dxa"/>
          </w:tcPr>
          <w:p w:rsidR="009A7063" w:rsidRPr="00432D1F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Riconoscere suoni e rumori ed associarli alle fonti sonore.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Riconoscere, attraverso ascolti, </w:t>
            </w: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il  singolo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strumento fino ad arrivare al riconoscimento di intere famiglie musicali, e descrivere le caratteristiche timbriche e tecniche di ogni famiglia.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Riconoscere e classificare le voci (maschili, femminili, bianche) mediante ascolti.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Riconoscere e classificare, attraverso ascolti le varie </w:t>
            </w: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formazioni  strumentali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: il duo, il trio, il quartetto d’archi, la banda,  l’orchestra, ecc.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Interpretare, analizzare e contestualizzare un brano musicale ascoltato in base alle conoscenze specifiche.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9A7063" w:rsidRPr="00432D1F" w:rsidRDefault="00AE1FD8" w:rsidP="00432D1F">
            <w:pPr>
              <w:pStyle w:val="Paragrafoelenco"/>
              <w:widowControl w:val="0"/>
              <w:numPr>
                <w:ilvl w:val="0"/>
                <w:numId w:val="16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58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Distinguere nei brani ascoltati i caratteri che ne consentono l’attribuzione storica, di genere e di stile.</w:t>
            </w:r>
          </w:p>
        </w:tc>
        <w:tc>
          <w:tcPr>
            <w:tcW w:w="5009" w:type="dxa"/>
          </w:tcPr>
          <w:p w:rsidR="009A7063" w:rsidRPr="00727D89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spacing w:val="-3"/>
                <w:position w:val="1"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S</w:t>
            </w: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viluppa capacità di osservazione, analisi, descrizione dei fenomeni acustici.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proofErr w:type="gramStart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Sviluppa  capacità</w:t>
            </w:r>
            <w:proofErr w:type="gramEnd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immaginative e creative, potenziando il linguaggio sonoro grazie all’unione del linguaggio grafico, pittorico e verbale.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Possiede i concetti di forma e discorso musicale.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Comprende le diverse funzioni e i significati di un brano in relazione al periodo storico. </w:t>
            </w:r>
          </w:p>
          <w:p w:rsidR="009A7063" w:rsidRPr="00727D89" w:rsidRDefault="00AE1FD8" w:rsidP="00432D1F">
            <w:pPr>
              <w:pStyle w:val="Paragrafoelenco"/>
              <w:widowControl w:val="0"/>
              <w:numPr>
                <w:ilvl w:val="0"/>
                <w:numId w:val="17"/>
              </w:numPr>
              <w:tabs>
                <w:tab w:val="left" w:pos="6602"/>
              </w:tabs>
              <w:autoSpaceDE w:val="0"/>
              <w:autoSpaceDN w:val="0"/>
              <w:adjustRightInd w:val="0"/>
              <w:spacing w:before="34" w:line="275" w:lineRule="auto"/>
              <w:ind w:right="143"/>
              <w:rPr>
                <w:rFonts w:ascii="Comic Sans MS" w:hAnsi="Comic Sans MS"/>
                <w:b/>
                <w:sz w:val="16"/>
                <w:szCs w:val="16"/>
              </w:rPr>
            </w:pPr>
            <w:proofErr w:type="gram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Conquista  gradualmente</w:t>
            </w:r>
            <w:proofErr w:type="gram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il gusto estetico-musicale.</w:t>
            </w:r>
          </w:p>
        </w:tc>
      </w:tr>
      <w:tr w:rsidR="009A7063" w:rsidRPr="00220D5A" w:rsidTr="00727D89">
        <w:trPr>
          <w:cantSplit/>
          <w:trHeight w:val="5836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9A7063" w:rsidRPr="00B86428" w:rsidRDefault="009A7063" w:rsidP="00EA3258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9A7063" w:rsidRPr="00432D1F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Opere musicali scelte a rappresentare generi, forme e stili storicamente rilevanti. 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Forme musicali dei periodi classico e romantico: concerto, sonata, sinfonia, lied, poema sinfonico, opera lirica, balletto.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9A7063" w:rsidRPr="00432D1F" w:rsidRDefault="00BF1A0D" w:rsidP="00432D1F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Evoluzione storica della Musica dal Settecento ai giorni nostri, con particolare attenzione a quei generi e forme vicine alla sensibilità contemporanea</w:t>
            </w:r>
          </w:p>
        </w:tc>
        <w:tc>
          <w:tcPr>
            <w:tcW w:w="5009" w:type="dxa"/>
          </w:tcPr>
          <w:p w:rsidR="009A7063" w:rsidRPr="00432D1F" w:rsidRDefault="009A7063" w:rsidP="009A7063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Compilare schede d’ascolto con riferimenti ai compositori, alle forme musicali ed al periodo storico in cui si sviluppano.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Seguire l’ascolto di un brano seguendo la partitura.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Riconoscere e classificare i più importanti elementi costitutivi e le strutture del linguaggio musicale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Esprimere sensazioni suscitate dall’ascolto e partecipare a discussioni e confronti in classe</w:t>
            </w:r>
          </w:p>
          <w:p w:rsidR="00BF1A0D" w:rsidRPr="00432D1F" w:rsidRDefault="00BF1A0D" w:rsidP="00432D1F">
            <w:pPr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Conoscere i vari modi d’impiego della musica nei secoli ed approfondimento della conoscenza della funzione sociale della musica nel nostro tempo.</w:t>
            </w:r>
          </w:p>
          <w:p w:rsidR="009A7063" w:rsidRPr="00432D1F" w:rsidRDefault="00BF1A0D" w:rsidP="00432D1F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Analizzare diverse fonti per ricavare conoscenze storico-musicali.</w:t>
            </w:r>
          </w:p>
        </w:tc>
        <w:tc>
          <w:tcPr>
            <w:tcW w:w="5009" w:type="dxa"/>
          </w:tcPr>
          <w:p w:rsidR="00BF1A0D" w:rsidRPr="00727D89" w:rsidRDefault="00BF1A0D" w:rsidP="00727D89">
            <w:pPr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Sviluppa la di capacità di osservazione, descrizione, analisi e confronto dei materiali sonori.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Comprende le diverse funzioni e dei significati di un brano in relazione al periodo storico.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Analizza formalmente e strutturalmente gli eventi e i materiali musicali, utilizzando il linguaggio appropriato.</w:t>
            </w:r>
          </w:p>
          <w:p w:rsidR="009A7063" w:rsidRPr="00727D89" w:rsidRDefault="00BF1A0D" w:rsidP="00727D89">
            <w:pPr>
              <w:pStyle w:val="Paragrafoelenco"/>
              <w:widowControl w:val="0"/>
              <w:numPr>
                <w:ilvl w:val="0"/>
                <w:numId w:val="31"/>
              </w:numPr>
              <w:tabs>
                <w:tab w:val="left" w:pos="7027"/>
              </w:tabs>
              <w:autoSpaceDE w:val="0"/>
              <w:autoSpaceDN w:val="0"/>
              <w:adjustRightInd w:val="0"/>
              <w:ind w:right="448"/>
              <w:rPr>
                <w:rFonts w:ascii="Comic Sans MS" w:hAnsi="Comic Sans MS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Possiede lo spirito creativo e della sensibilità artistica.</w:t>
            </w:r>
          </w:p>
        </w:tc>
      </w:tr>
    </w:tbl>
    <w:p w:rsidR="00B713D5" w:rsidRDefault="00B713D5">
      <w:r>
        <w:br w:type="page"/>
      </w:r>
    </w:p>
    <w:tbl>
      <w:tblPr>
        <w:tblStyle w:val="Grigliatabella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008"/>
        <w:gridCol w:w="5009"/>
        <w:gridCol w:w="5009"/>
      </w:tblGrid>
      <w:tr w:rsidR="00F87D81" w:rsidRPr="005B6B2F" w:rsidTr="00F87D81">
        <w:trPr>
          <w:trHeight w:val="546"/>
        </w:trPr>
        <w:tc>
          <w:tcPr>
            <w:tcW w:w="15593" w:type="dxa"/>
            <w:gridSpan w:val="4"/>
            <w:shd w:val="clear" w:color="auto" w:fill="FFF1CC"/>
            <w:vAlign w:val="center"/>
          </w:tcPr>
          <w:p w:rsidR="00F87D81" w:rsidRPr="00727D89" w:rsidRDefault="00F87D81" w:rsidP="00F87D8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b/>
                <w:sz w:val="24"/>
                <w:szCs w:val="24"/>
              </w:rPr>
            </w:pPr>
            <w:r w:rsidRPr="00727D89">
              <w:rPr>
                <w:rFonts w:ascii="Comic Sans MS" w:hAnsi="Comic Sans MS" w:cs="Comic Sans MS"/>
                <w:b/>
                <w:i/>
                <w:iCs/>
                <w:sz w:val="24"/>
                <w:szCs w:val="24"/>
              </w:rPr>
              <w:lastRenderedPageBreak/>
              <w:t>Co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1"/>
                <w:sz w:val="24"/>
                <w:szCs w:val="24"/>
              </w:rPr>
              <w:t>m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-1"/>
                <w:sz w:val="24"/>
                <w:szCs w:val="24"/>
              </w:rPr>
              <w:t>p</w:t>
            </w:r>
            <w:r w:rsidRPr="00727D89">
              <w:rPr>
                <w:rFonts w:ascii="Comic Sans MS" w:hAnsi="Comic Sans MS" w:cs="Comic Sans MS"/>
                <w:b/>
                <w:i/>
                <w:iCs/>
                <w:sz w:val="24"/>
                <w:szCs w:val="24"/>
              </w:rPr>
              <w:t>et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1"/>
                <w:sz w:val="24"/>
                <w:szCs w:val="24"/>
              </w:rPr>
              <w:t>e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-1"/>
                <w:sz w:val="24"/>
                <w:szCs w:val="24"/>
              </w:rPr>
              <w:t>n</w:t>
            </w:r>
            <w:r w:rsidRPr="00727D89">
              <w:rPr>
                <w:rFonts w:ascii="Comic Sans MS" w:hAnsi="Comic Sans MS" w:cs="Comic Sans MS"/>
                <w:b/>
                <w:i/>
                <w:iCs/>
                <w:sz w:val="24"/>
                <w:szCs w:val="24"/>
              </w:rPr>
              <w:t xml:space="preserve">za 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1"/>
                <w:sz w:val="24"/>
                <w:szCs w:val="24"/>
              </w:rPr>
              <w:t>s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-1"/>
                <w:sz w:val="24"/>
                <w:szCs w:val="24"/>
              </w:rPr>
              <w:t>p</w:t>
            </w:r>
            <w:r w:rsidRPr="00727D89">
              <w:rPr>
                <w:rFonts w:ascii="Comic Sans MS" w:hAnsi="Comic Sans MS" w:cs="Comic Sans MS"/>
                <w:b/>
                <w:i/>
                <w:iCs/>
                <w:sz w:val="24"/>
                <w:szCs w:val="24"/>
              </w:rPr>
              <w:t>ecifi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-1"/>
                <w:sz w:val="24"/>
                <w:szCs w:val="24"/>
              </w:rPr>
              <w:t>c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2"/>
                <w:sz w:val="24"/>
                <w:szCs w:val="24"/>
              </w:rPr>
              <w:t>a</w:t>
            </w:r>
            <w:r w:rsidRPr="00727D89">
              <w:rPr>
                <w:rFonts w:ascii="Comic Sans MS" w:hAnsi="Comic Sans MS" w:cs="Comic Sans MS"/>
                <w:b/>
                <w:i/>
                <w:iCs/>
                <w:sz w:val="24"/>
                <w:szCs w:val="24"/>
              </w:rPr>
              <w:t>:</w:t>
            </w:r>
            <w:r w:rsidRPr="00727D89">
              <w:rPr>
                <w:rFonts w:ascii="Comic Sans MS" w:hAnsi="Comic Sans MS" w:cs="Comic Sans MS"/>
                <w:b/>
                <w:i/>
                <w:iCs/>
                <w:spacing w:val="2"/>
                <w:sz w:val="24"/>
                <w:szCs w:val="24"/>
              </w:rPr>
              <w:t xml:space="preserve"> </w:t>
            </w:r>
            <w:r w:rsidR="00BE216C" w:rsidRPr="00727D89">
              <w:rPr>
                <w:rFonts w:ascii="Arial" w:hAnsi="Arial" w:cs="Arial"/>
                <w:b/>
                <w:bCs/>
                <w:iCs/>
              </w:rPr>
              <w:t xml:space="preserve">ELABORAZIONE PERSONALE DI </w:t>
            </w:r>
            <w:proofErr w:type="gramStart"/>
            <w:r w:rsidR="00BE216C" w:rsidRPr="00727D89">
              <w:rPr>
                <w:rFonts w:ascii="Arial" w:hAnsi="Arial" w:cs="Arial"/>
                <w:b/>
                <w:bCs/>
                <w:iCs/>
              </w:rPr>
              <w:t>MATERIALI  SONORI</w:t>
            </w:r>
            <w:proofErr w:type="gramEnd"/>
          </w:p>
        </w:tc>
      </w:tr>
      <w:tr w:rsidR="00F87D81" w:rsidRPr="00B86428" w:rsidTr="00F87D81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D81" w:rsidRDefault="00F87D81" w:rsidP="00F87D81"/>
        </w:tc>
        <w:tc>
          <w:tcPr>
            <w:tcW w:w="5008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F87D81" w:rsidRDefault="00F87D81" w:rsidP="00F87D8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sc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  <w:tc>
          <w:tcPr>
            <w:tcW w:w="5009" w:type="dxa"/>
            <w:shd w:val="clear" w:color="auto" w:fill="FAD3B4"/>
            <w:vAlign w:val="center"/>
          </w:tcPr>
          <w:p w:rsidR="00F87D81" w:rsidRDefault="00F87D81" w:rsidP="00F87D8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Ab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li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t</w:t>
            </w:r>
            <w:r w:rsidRPr="005B6B2F">
              <w:rPr>
                <w:rFonts w:ascii="Comic Sans MS" w:hAnsi="Comic Sans MS" w:cs="Comic Sans MS"/>
                <w:b/>
                <w:bCs/>
                <w:i/>
                <w:iCs/>
              </w:rPr>
              <w:t>à</w:t>
            </w:r>
          </w:p>
        </w:tc>
        <w:tc>
          <w:tcPr>
            <w:tcW w:w="5009" w:type="dxa"/>
            <w:shd w:val="clear" w:color="auto" w:fill="CCC0D9"/>
            <w:vAlign w:val="center"/>
          </w:tcPr>
          <w:p w:rsidR="00F87D81" w:rsidRPr="00727D89" w:rsidRDefault="00F87D81" w:rsidP="00F87D81">
            <w:pPr>
              <w:jc w:val="center"/>
              <w:rPr>
                <w:b/>
              </w:rPr>
            </w:pPr>
            <w:r w:rsidRPr="00727D89">
              <w:rPr>
                <w:rFonts w:ascii="Comic Sans MS" w:hAnsi="Comic Sans MS" w:cs="Comic Sans MS"/>
                <w:b/>
                <w:bCs/>
                <w:i/>
                <w:iCs/>
              </w:rPr>
              <w:t>C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om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</w:rPr>
              <w:t>p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  <w:spacing w:val="-1"/>
              </w:rPr>
              <w:t>ete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</w:rPr>
              <w:t>n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  <w:spacing w:val="1"/>
              </w:rPr>
              <w:t>z</w:t>
            </w:r>
            <w:r w:rsidRPr="00727D89">
              <w:rPr>
                <w:rFonts w:ascii="Comic Sans MS" w:hAnsi="Comic Sans MS" w:cs="Comic Sans MS"/>
                <w:b/>
                <w:bCs/>
                <w:i/>
                <w:iCs/>
              </w:rPr>
              <w:t>e</w:t>
            </w:r>
          </w:p>
        </w:tc>
      </w:tr>
      <w:tr w:rsidR="00F87D81" w:rsidRPr="009A7063" w:rsidTr="00F87D81">
        <w:trPr>
          <w:cantSplit/>
          <w:trHeight w:val="200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5E2BB"/>
            <w:textDirection w:val="btLr"/>
            <w:vAlign w:val="center"/>
          </w:tcPr>
          <w:p w:rsidR="00F87D81" w:rsidRDefault="00F87D81" w:rsidP="00F87D8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°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F87D81" w:rsidRPr="00432D1F" w:rsidRDefault="00F87D81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Produzione sonora nei diversi modi e forme accessibili: uso di voce, gesti-suono, strumentario disponibile.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92839" w:rsidRPr="00432D1F" w:rsidRDefault="00792839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Improvvisazione </w:t>
            </w:r>
            <w:proofErr w:type="gramStart"/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di  sequenze</w:t>
            </w:r>
            <w:proofErr w:type="gramEnd"/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 ritmiche e melodiche liberamente o su spunto dato.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92839" w:rsidRPr="00432D1F" w:rsidRDefault="00792839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L’andamento ritmico di un brano per realizzare semplici variazioni.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F87D81" w:rsidRPr="00432D1F" w:rsidRDefault="00792839" w:rsidP="00432D1F">
            <w:pPr>
              <w:pStyle w:val="Paragrafoelenco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Scelta di brani musicali in relazione a situazioni proposte.</w:t>
            </w:r>
          </w:p>
        </w:tc>
        <w:tc>
          <w:tcPr>
            <w:tcW w:w="5009" w:type="dxa"/>
          </w:tcPr>
          <w:p w:rsidR="00F87D81" w:rsidRPr="00432D1F" w:rsidRDefault="00F87D81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92839" w:rsidRPr="00432D1F" w:rsidRDefault="00792839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 xml:space="preserve">Individuare gli elementi fondamentali di un brano musicale: tema principale, cellule ritmiche, melodia, accompagnamento, variazioni dinamiche ed agogiche. </w:t>
            </w:r>
          </w:p>
          <w:p w:rsidR="00792839" w:rsidRPr="00432D1F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sz w:val="16"/>
                <w:szCs w:val="16"/>
              </w:rPr>
            </w:pPr>
          </w:p>
          <w:p w:rsidR="00F87D81" w:rsidRPr="00432D1F" w:rsidRDefault="00792839" w:rsidP="00432D1F">
            <w:pPr>
              <w:pStyle w:val="Paragrafoelenco"/>
              <w:widowControl w:val="0"/>
              <w:numPr>
                <w:ilvl w:val="0"/>
                <w:numId w:val="28"/>
              </w:numPr>
              <w:tabs>
                <w:tab w:val="left" w:pos="440"/>
              </w:tabs>
              <w:autoSpaceDE w:val="0"/>
              <w:autoSpaceDN w:val="0"/>
              <w:adjustRightInd w:val="0"/>
              <w:spacing w:before="34"/>
              <w:ind w:right="71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sz w:val="16"/>
                <w:szCs w:val="16"/>
              </w:rPr>
              <w:t>Dar forma a semplici idee musicali.</w:t>
            </w:r>
          </w:p>
        </w:tc>
        <w:tc>
          <w:tcPr>
            <w:tcW w:w="5009" w:type="dxa"/>
          </w:tcPr>
          <w:p w:rsidR="00F87D81" w:rsidRPr="00727D89" w:rsidRDefault="00F87D81" w:rsidP="00F87D8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507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Acquisire familiarità con il linguaggio musicale.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Incentivare lo spirito creativo e la sensibilità artistica.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</w:t>
            </w:r>
          </w:p>
          <w:p w:rsidR="00792839" w:rsidRPr="00727D89" w:rsidRDefault="00792839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Imparare ad organizzare personalmente un piccolo progetto sonoro.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Sviluppare il senso tonale.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792839" w:rsidRPr="00727D89" w:rsidRDefault="00792839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Conoscere le funzioni della musica nella nostra e nelle altre civiltà individuando analogie e differenze. </w:t>
            </w:r>
          </w:p>
          <w:p w:rsidR="00792839" w:rsidRPr="00727D89" w:rsidRDefault="00792839" w:rsidP="00792839">
            <w:pPr>
              <w:tabs>
                <w:tab w:val="left" w:pos="1868"/>
              </w:tabs>
              <w:rPr>
                <w:rFonts w:ascii="Comic Sans MS" w:hAnsi="Comic Sans MS" w:cs="Arial"/>
                <w:b/>
                <w:sz w:val="16"/>
                <w:szCs w:val="16"/>
              </w:rPr>
            </w:pPr>
          </w:p>
          <w:p w:rsidR="00F87D81" w:rsidRPr="00727D89" w:rsidRDefault="00792839" w:rsidP="00432D1F">
            <w:pPr>
              <w:pStyle w:val="Paragrafoelenco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Individuare il rapporto </w:t>
            </w:r>
            <w:proofErr w:type="gramStart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>tra  musica</w:t>
            </w:r>
            <w:proofErr w:type="gramEnd"/>
            <w:r w:rsidRPr="00727D89">
              <w:rPr>
                <w:rFonts w:ascii="Comic Sans MS" w:hAnsi="Comic Sans MS" w:cs="Arial"/>
                <w:b/>
                <w:sz w:val="16"/>
                <w:szCs w:val="16"/>
              </w:rPr>
              <w:t xml:space="preserve"> ed altri linguaggi.</w:t>
            </w:r>
          </w:p>
        </w:tc>
      </w:tr>
      <w:tr w:rsidR="00F87D81" w:rsidRPr="009A7063" w:rsidTr="00F87D81">
        <w:trPr>
          <w:cantSplit/>
          <w:trHeight w:val="3095"/>
        </w:trPr>
        <w:tc>
          <w:tcPr>
            <w:tcW w:w="567" w:type="dxa"/>
            <w:shd w:val="clear" w:color="auto" w:fill="F7C9AC"/>
            <w:textDirection w:val="btLr"/>
            <w:vAlign w:val="center"/>
          </w:tcPr>
          <w:p w:rsidR="00F87D81" w:rsidRDefault="00F87D81" w:rsidP="00F87D81">
            <w:pPr>
              <w:ind w:left="113" w:right="113"/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9"/>
                <w:sz w:val="16"/>
                <w:szCs w:val="16"/>
              </w:rPr>
              <w:t>a</w:t>
            </w:r>
          </w:p>
        </w:tc>
        <w:tc>
          <w:tcPr>
            <w:tcW w:w="5008" w:type="dxa"/>
            <w:tcBorders>
              <w:bottom w:val="single" w:sz="4" w:space="0" w:color="auto"/>
            </w:tcBorders>
          </w:tcPr>
          <w:p w:rsidR="00F87D81" w:rsidRPr="00432D1F" w:rsidRDefault="00F87D81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Produzione sonora attraverso </w:t>
            </w: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l’ uso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della voce, gesti sonori, strumentario disponibile. 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Le  sequenze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ritmiche e melodiche.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L’andamento ritmico o la melodia di un brano musicale.</w:t>
            </w: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color w:val="00B050"/>
                <w:spacing w:val="-1"/>
                <w:sz w:val="16"/>
                <w:szCs w:val="16"/>
              </w:rPr>
            </w:pP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spacing w:val="-1"/>
                <w:sz w:val="16"/>
                <w:szCs w:val="16"/>
              </w:rPr>
            </w:pP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87D81" w:rsidRPr="00432D1F" w:rsidRDefault="00F87D81" w:rsidP="00F87D81">
            <w:pPr>
              <w:widowControl w:val="0"/>
              <w:autoSpaceDE w:val="0"/>
              <w:autoSpaceDN w:val="0"/>
              <w:adjustRightInd w:val="0"/>
              <w:ind w:left="459" w:hanging="283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5009" w:type="dxa"/>
          </w:tcPr>
          <w:p w:rsidR="00F87D81" w:rsidRPr="00432D1F" w:rsidRDefault="00F87D81" w:rsidP="00727D8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AE1FD8" w:rsidRPr="00432D1F" w:rsidRDefault="00AE1FD8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Individuare gli elementi fondamentali di un brano musicale: tema principale, cellule ritmiche, melodia, accompagnamento, variazioni dinamiche ed pedagogiche.</w:t>
            </w:r>
          </w:p>
          <w:p w:rsidR="00AE1FD8" w:rsidRPr="00432D1F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F87D81" w:rsidRPr="00432D1F" w:rsidRDefault="00AE1FD8" w:rsidP="00432D1F">
            <w:pPr>
              <w:pStyle w:val="Paragrafoelenco"/>
              <w:widowControl w:val="0"/>
              <w:numPr>
                <w:ilvl w:val="0"/>
                <w:numId w:val="28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472"/>
              <w:rPr>
                <w:rFonts w:ascii="Comic Sans MS" w:hAnsi="Comic Sans MS" w:cs="Comic Sans MS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Dar forma a semplici idee musicali per imitazione o secondo criteri stabiliti.</w:t>
            </w:r>
          </w:p>
        </w:tc>
        <w:tc>
          <w:tcPr>
            <w:tcW w:w="5009" w:type="dxa"/>
          </w:tcPr>
          <w:p w:rsidR="002B0A17" w:rsidRPr="00727D89" w:rsidRDefault="002B0A17" w:rsidP="002B0A17">
            <w:pPr>
              <w:widowControl w:val="0"/>
              <w:autoSpaceDE w:val="0"/>
              <w:autoSpaceDN w:val="0"/>
              <w:adjustRightInd w:val="0"/>
              <w:spacing w:line="208" w:lineRule="exact"/>
              <w:ind w:right="341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Possiede familiarità con il linguaggio musicale.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Incentiva lo spirito creativo e la sensibilità artistica.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Impara ad organizzare personalmente un piccolo progetto sonoro.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Sviluppa il senso tonale.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AE1FD8" w:rsidRPr="00727D89" w:rsidRDefault="00AE1FD8" w:rsidP="00432D1F">
            <w:pPr>
              <w:numPr>
                <w:ilvl w:val="0"/>
                <w:numId w:val="21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Conosce le funzioni della musica nella nostra e nelle altre civiltà individuando analogie e differenze. </w:t>
            </w:r>
          </w:p>
          <w:p w:rsidR="00AE1FD8" w:rsidRPr="00727D89" w:rsidRDefault="00AE1FD8" w:rsidP="00AE1FD8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F87D81" w:rsidRPr="00727D89" w:rsidRDefault="00AE1FD8" w:rsidP="00432D1F">
            <w:pPr>
              <w:pStyle w:val="Paragrafoelenco"/>
              <w:widowControl w:val="0"/>
              <w:numPr>
                <w:ilvl w:val="0"/>
                <w:numId w:val="21"/>
              </w:numPr>
              <w:tabs>
                <w:tab w:val="left" w:pos="8019"/>
              </w:tabs>
              <w:autoSpaceDE w:val="0"/>
              <w:autoSpaceDN w:val="0"/>
              <w:adjustRightInd w:val="0"/>
              <w:spacing w:before="34" w:line="275" w:lineRule="auto"/>
              <w:ind w:right="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Individua il rapporto </w:t>
            </w:r>
            <w:proofErr w:type="gram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tra  musica</w:t>
            </w:r>
            <w:proofErr w:type="gram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ed altri linguaggi.</w:t>
            </w:r>
          </w:p>
        </w:tc>
      </w:tr>
      <w:tr w:rsidR="002B0A17" w:rsidRPr="009A7063" w:rsidTr="00B713D5">
        <w:trPr>
          <w:cantSplit/>
          <w:trHeight w:val="10473"/>
        </w:trPr>
        <w:tc>
          <w:tcPr>
            <w:tcW w:w="567" w:type="dxa"/>
            <w:shd w:val="clear" w:color="auto" w:fill="8EAADB"/>
            <w:textDirection w:val="btLr"/>
            <w:vAlign w:val="center"/>
          </w:tcPr>
          <w:p w:rsidR="002B0A17" w:rsidRPr="00B86428" w:rsidRDefault="002B0A17" w:rsidP="00F87D81">
            <w:pPr>
              <w:ind w:left="113" w:right="113"/>
              <w:jc w:val="center"/>
              <w:rPr>
                <w:vertAlign w:val="superscript"/>
              </w:rPr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E 3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2B0A17" w:rsidRPr="00432D1F" w:rsidRDefault="002B0A17" w:rsidP="00727D89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Produzione sonora nei diversi modi e forme accessibili: uso di voce, gesti-suono, strumentario disponibile. 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Improvvisazione </w:t>
            </w:r>
            <w:proofErr w:type="gramStart"/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di  sequenze</w:t>
            </w:r>
            <w:proofErr w:type="gramEnd"/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 ritmiche e melodiche liberamente o su spunto dato. 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L’andamento ritmico di un brano per realizzare semplici variazioni.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2B0A17" w:rsidRPr="00432D1F" w:rsidRDefault="00BF1A0D" w:rsidP="00432D1F">
            <w:pPr>
              <w:pStyle w:val="Paragrafoelenco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Scelta di brani musicali in relazione a situazioni proposte.</w:t>
            </w:r>
          </w:p>
          <w:p w:rsidR="00BF1A0D" w:rsidRPr="00432D1F" w:rsidRDefault="00BF1A0D" w:rsidP="00BF1A0D">
            <w:pPr>
              <w:widowControl w:val="0"/>
              <w:autoSpaceDE w:val="0"/>
              <w:autoSpaceDN w:val="0"/>
              <w:adjustRightInd w:val="0"/>
              <w:spacing w:line="221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Progetta e realizza rappresentazioni grafiche selettive alla struttura e al funzionamento di sistemi materiali o immateriali, utilizzando elementi del disegno tecnico o altri linguaggi multimediali e di programmazione. 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Partendo dall’osservazione, conosce alcune semplici rappresentazioni grafiche di semplici oggetti; conosce le regole sia delle proiezioni che delle assonometrie.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Conosce e utilizza strumenti e macchine di uso comune ed è in grado di classificarli e descriverne la funzione in relazione alla forma, alla struttura e ai materiali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Conosce le proprietà e le caratteristiche dei diversi mezzi di comunicazione ed è un grado di farne un uso efficace e responsabile rispetto alle proprie necessità di studio e socializzazione</w:t>
            </w: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L’alunno riconosce nell’ambiente che lo circonda i principali sistemi tecnologici e le molteplici relazioni che essi stabiliscono con gli esseri viventi e gli altri elementi naturali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Utilizzare strumenti informatici e di comunicazione per elaborare dati, testi e immagini e produrre documenti in diverse situazioni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Conosce gli elementi di base che compongono i computer, conosce l’utilizzo della rete sia per la ricerca che per lo scambio delle informazioni</w:t>
            </w:r>
          </w:p>
        </w:tc>
        <w:tc>
          <w:tcPr>
            <w:tcW w:w="5009" w:type="dxa"/>
          </w:tcPr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Produrre suoni nei diversi modi e forme accessibili: uso di voce, gesti-suono, strumentario disponibile.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29"/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Improvvisare sequenze ritmiche e melodiche libere e strutturate.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Comporre ed eseguire brevi melodie.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Sviluppare variazioni su un tema dato.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2B0A17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Suggerire nuovi </w:t>
            </w:r>
            <w:proofErr w:type="gramStart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>arrangiamenti  a</w:t>
            </w:r>
            <w:proofErr w:type="gramEnd"/>
            <w:r w:rsidRPr="00432D1F">
              <w:rPr>
                <w:rFonts w:ascii="Comic Sans MS" w:hAnsi="Comic Sans MS" w:cs="Arial"/>
                <w:color w:val="000000"/>
                <w:sz w:val="16"/>
                <w:szCs w:val="16"/>
              </w:rPr>
              <w:t xml:space="preserve"> melodie preesistenti con modifiche intenzionali dei caratteri sonori ed espressivi.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Leggere e interpretare semplici disegni tecnici ricavandone informazioni qualitative e quantitative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Rilevare e disegnare la propria abitazione o altri luoghi anche avvalendosi di software specifici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Impiegare gli strumenti e le regole del disegno tecnico nella rappresentazione di oggetti o processi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Rappresentare   i dati dell’osservazione attraverso tabelle, mappe, diagramma, disegni e testi.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Smontare e rimontare semplici oggetti, apparecchiature elettroniche o altri dispositivi comuni.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i/>
                <w:sz w:val="16"/>
                <w:szCs w:val="16"/>
                <w:lang w:eastAsia="it-IT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Effettuare prove e indagini sulle proprietà fisiche, chimiche, meccaniche e tecnologiche di vari materiali.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Costruire oggetti con materiali facilmente reperibili a partire da esigenze e bisogni concreti.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 xml:space="preserve">Progettare una gita d’istruzione o la visita a una mostra usando internet per riempire e selezionare le informazioni utili. 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432D1F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Eseguire misurazioni e rilievi grafici o fotografici sull’ambiente scolastico sulla propria abitazione</w:t>
            </w:r>
          </w:p>
          <w:p w:rsidR="00BF1A0D" w:rsidRPr="00432D1F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B713D5" w:rsidRDefault="00BF1A0D" w:rsidP="00432D1F">
            <w:pPr>
              <w:numPr>
                <w:ilvl w:val="0"/>
                <w:numId w:val="2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  <w:r w:rsidRPr="00B713D5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Valutare le conseguenze di scelte e decisioni relative a situazioni problematiche.</w:t>
            </w:r>
          </w:p>
          <w:p w:rsidR="00BF1A0D" w:rsidRPr="00432D1F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</w:pPr>
          </w:p>
          <w:p w:rsidR="00BF1A0D" w:rsidRPr="00432D1F" w:rsidRDefault="00BF1A0D" w:rsidP="00B713D5">
            <w:pPr>
              <w:widowControl w:val="0"/>
              <w:numPr>
                <w:ilvl w:val="0"/>
                <w:numId w:val="28"/>
              </w:numPr>
              <w:tabs>
                <w:tab w:val="left" w:pos="696"/>
                <w:tab w:val="left" w:pos="1868"/>
              </w:tabs>
              <w:autoSpaceDE w:val="0"/>
              <w:autoSpaceDN w:val="0"/>
              <w:adjustRightInd w:val="0"/>
              <w:spacing w:line="220" w:lineRule="exact"/>
              <w:ind w:left="696" w:right="421" w:hanging="283"/>
              <w:rPr>
                <w:rFonts w:ascii="Comic Sans MS" w:hAnsi="Comic Sans MS"/>
                <w:sz w:val="16"/>
                <w:szCs w:val="16"/>
              </w:rPr>
            </w:pPr>
            <w:r w:rsidRPr="00B713D5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Acc</w:t>
            </w:r>
            <w:bookmarkStart w:id="0" w:name="_GoBack"/>
            <w:bookmarkEnd w:id="0"/>
            <w:r w:rsidRPr="00B713D5">
              <w:rPr>
                <w:rFonts w:ascii="Comic Sans MS" w:eastAsia="Times New Roman" w:hAnsi="Comic Sans MS" w:cs="Arial"/>
                <w:color w:val="000000"/>
                <w:sz w:val="16"/>
                <w:szCs w:val="16"/>
              </w:rPr>
              <w:t>ostarsi  a nuove  applicazioni informatiche esplorandone le funzioni e le potenzialità</w:t>
            </w:r>
          </w:p>
        </w:tc>
        <w:tc>
          <w:tcPr>
            <w:tcW w:w="5009" w:type="dxa"/>
          </w:tcPr>
          <w:p w:rsidR="002B0A17" w:rsidRPr="00727D89" w:rsidRDefault="002B0A17" w:rsidP="002B0A17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bCs/>
                <w:spacing w:val="-1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Possiede spirito creativo </w:t>
            </w:r>
            <w:proofErr w:type="gram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e  sensibilità</w:t>
            </w:r>
            <w:proofErr w:type="gram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artistica.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312"/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Organizza personalmente un piccolo progetto sonoro.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Possiede gusto estetico-musicale.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Conosce le funzioni della musica nella nostra e nelle altre civiltà individuando analogie e differenze.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Individua il rapporto </w:t>
            </w:r>
            <w:proofErr w:type="gramStart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>tra  musica</w:t>
            </w:r>
            <w:proofErr w:type="gramEnd"/>
            <w:r w:rsidRPr="00727D89"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  <w:t xml:space="preserve"> ed altri linguaggi. 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>L’alunno è in grado di descrivere e classificare utensili e macchine cogliendone le diversità in relazione al funzionamento e al tipo di energia e di controllo che richiedono per il funzionamento.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>Conosce le relazioni forma-funzioni-materiale attraverso esperienze personali, anche se sono semplici, di progettazione e realizzazione.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pStyle w:val="Paragrafoelenco"/>
              <w:tabs>
                <w:tab w:val="left" w:pos="1868"/>
              </w:tabs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727D89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  <w:lang w:eastAsia="it-IT"/>
              </w:rPr>
              <w:t>PREVEDERE, IMMAGINARE E PROGETTARE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 xml:space="preserve">E’ in grado di realizzare un semplice progetto per la costruzione di un oggetto coordinando risorse materiali e organizzative o per raggiungere uno scopo </w:t>
            </w:r>
          </w:p>
          <w:p w:rsidR="00BF1A0D" w:rsidRPr="00727D89" w:rsidRDefault="00BF1A0D" w:rsidP="00BF1A0D">
            <w:pPr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</w:p>
          <w:p w:rsidR="00BF1A0D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>Esegue la rappresentazione grafica in scala di pezzi meccanici o oggetti usando il disegno tecnico</w:t>
            </w:r>
          </w:p>
          <w:p w:rsidR="00BF1A0D" w:rsidRPr="00727D89" w:rsidRDefault="00BF1A0D" w:rsidP="00BF1A0D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</w:p>
          <w:p w:rsidR="00727D89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 xml:space="preserve">E’ in grado di usare le nuove tecnologie e i linguaggi multimediali per supportare il proprio lavoro, avanzare ipotesi e validarle, per </w:t>
            </w:r>
            <w:proofErr w:type="spellStart"/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>autovalutarsi</w:t>
            </w:r>
            <w:proofErr w:type="spellEnd"/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 xml:space="preserve"> e per presentare i risultati del lavoro.</w:t>
            </w:r>
          </w:p>
          <w:p w:rsidR="00727D89" w:rsidRPr="00727D89" w:rsidRDefault="00727D89" w:rsidP="00727D89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</w:p>
          <w:p w:rsidR="002B0A17" w:rsidRPr="00727D89" w:rsidRDefault="00BF1A0D" w:rsidP="00727D89">
            <w:pPr>
              <w:numPr>
                <w:ilvl w:val="0"/>
                <w:numId w:val="3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</w:pPr>
            <w:r w:rsidRPr="00727D89">
              <w:rPr>
                <w:rFonts w:ascii="Comic Sans MS" w:eastAsia="Times New Roman" w:hAnsi="Comic Sans MS" w:cs="Arial"/>
                <w:b/>
                <w:color w:val="000000"/>
                <w:sz w:val="16"/>
                <w:szCs w:val="16"/>
              </w:rPr>
              <w:t>Intervenire, trasformare e produrre.</w:t>
            </w:r>
          </w:p>
        </w:tc>
      </w:tr>
    </w:tbl>
    <w:p w:rsidR="00E627AF" w:rsidRDefault="00E627AF" w:rsidP="00B713D5"/>
    <w:sectPr w:rsidR="00E627AF" w:rsidSect="00B713D5">
      <w:footerReference w:type="default" r:id="rId7"/>
      <w:pgSz w:w="16838" w:h="11906" w:orient="landscape"/>
      <w:pgMar w:top="567" w:right="1134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BF" w:rsidRDefault="00753BBF" w:rsidP="00B713D5">
      <w:pPr>
        <w:spacing w:after="0" w:line="240" w:lineRule="auto"/>
      </w:pPr>
      <w:r>
        <w:separator/>
      </w:r>
    </w:p>
  </w:endnote>
  <w:endnote w:type="continuationSeparator" w:id="0">
    <w:p w:rsidR="00753BBF" w:rsidRDefault="00753BBF" w:rsidP="00B71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3D5" w:rsidRDefault="00B713D5" w:rsidP="00B713D5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FC2D45">
      <w:rPr>
        <w:noProof/>
      </w:rPr>
      <w:t>6</w:t>
    </w:r>
    <w:r>
      <w:fldChar w:fldCharType="end"/>
    </w:r>
    <w:r>
      <w:t xml:space="preserve"> di </w:t>
    </w:r>
    <w:r>
      <w:fldChar w:fldCharType="begin"/>
    </w:r>
    <w:r>
      <w:instrText xml:space="preserve"> NUMPAGES   \* MERGEFORMAT </w:instrText>
    </w:r>
    <w:r>
      <w:fldChar w:fldCharType="separate"/>
    </w:r>
    <w:r w:rsidR="00FC2D45">
      <w:rPr>
        <w:noProof/>
      </w:rPr>
      <w:t>8</w:t>
    </w:r>
    <w:r>
      <w:rPr>
        <w:noProof/>
      </w:rPr>
      <w:fldChar w:fldCharType="end"/>
    </w:r>
  </w:p>
  <w:p w:rsidR="00B713D5" w:rsidRDefault="00B713D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BF" w:rsidRDefault="00753BBF" w:rsidP="00B713D5">
      <w:pPr>
        <w:spacing w:after="0" w:line="240" w:lineRule="auto"/>
      </w:pPr>
      <w:r>
        <w:separator/>
      </w:r>
    </w:p>
  </w:footnote>
  <w:footnote w:type="continuationSeparator" w:id="0">
    <w:p w:rsidR="00753BBF" w:rsidRDefault="00753BBF" w:rsidP="00B71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6097"/>
    <w:multiLevelType w:val="hybridMultilevel"/>
    <w:tmpl w:val="98383C2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D4D52"/>
    <w:multiLevelType w:val="hybridMultilevel"/>
    <w:tmpl w:val="1AC41EE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A23EA"/>
    <w:multiLevelType w:val="hybridMultilevel"/>
    <w:tmpl w:val="EBDAC43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CF6"/>
    <w:multiLevelType w:val="hybridMultilevel"/>
    <w:tmpl w:val="56DA50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B66F3"/>
    <w:multiLevelType w:val="hybridMultilevel"/>
    <w:tmpl w:val="6D20028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94E11"/>
    <w:multiLevelType w:val="hybridMultilevel"/>
    <w:tmpl w:val="4B7A0CD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B263E"/>
    <w:multiLevelType w:val="hybridMultilevel"/>
    <w:tmpl w:val="AB42B502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0476C"/>
    <w:multiLevelType w:val="hybridMultilevel"/>
    <w:tmpl w:val="820099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736D9"/>
    <w:multiLevelType w:val="hybridMultilevel"/>
    <w:tmpl w:val="C862F442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C190F"/>
    <w:multiLevelType w:val="hybridMultilevel"/>
    <w:tmpl w:val="FA1CB934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A40B2"/>
    <w:multiLevelType w:val="hybridMultilevel"/>
    <w:tmpl w:val="4252B6C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06068"/>
    <w:multiLevelType w:val="hybridMultilevel"/>
    <w:tmpl w:val="9EEE857E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2779D"/>
    <w:multiLevelType w:val="hybridMultilevel"/>
    <w:tmpl w:val="2FD8D9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C47A7"/>
    <w:multiLevelType w:val="hybridMultilevel"/>
    <w:tmpl w:val="602CD3F6"/>
    <w:lvl w:ilvl="0" w:tplc="1E0AE844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4" w15:restartNumberingAfterBreak="0">
    <w:nsid w:val="383F0D3D"/>
    <w:multiLevelType w:val="hybridMultilevel"/>
    <w:tmpl w:val="DF08E3AC"/>
    <w:lvl w:ilvl="0" w:tplc="BDCCED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2A23"/>
    <w:multiLevelType w:val="hybridMultilevel"/>
    <w:tmpl w:val="995A9326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F0A79"/>
    <w:multiLevelType w:val="hybridMultilevel"/>
    <w:tmpl w:val="0D5E42C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B170B"/>
    <w:multiLevelType w:val="hybridMultilevel"/>
    <w:tmpl w:val="6CF0A480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26710"/>
    <w:multiLevelType w:val="hybridMultilevel"/>
    <w:tmpl w:val="3DBCA986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0179B"/>
    <w:multiLevelType w:val="hybridMultilevel"/>
    <w:tmpl w:val="9EA49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15DB8"/>
    <w:multiLevelType w:val="hybridMultilevel"/>
    <w:tmpl w:val="5330AFD4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5293E"/>
    <w:multiLevelType w:val="hybridMultilevel"/>
    <w:tmpl w:val="E2A0A7CC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F7B3F"/>
    <w:multiLevelType w:val="hybridMultilevel"/>
    <w:tmpl w:val="28A22CC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61906"/>
    <w:multiLevelType w:val="hybridMultilevel"/>
    <w:tmpl w:val="3E6E91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61147"/>
    <w:multiLevelType w:val="hybridMultilevel"/>
    <w:tmpl w:val="174E7F5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934E5"/>
    <w:multiLevelType w:val="hybridMultilevel"/>
    <w:tmpl w:val="E09AEFAA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9424A"/>
    <w:multiLevelType w:val="hybridMultilevel"/>
    <w:tmpl w:val="81A28B8E"/>
    <w:lvl w:ilvl="0" w:tplc="607035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51DD8"/>
    <w:multiLevelType w:val="hybridMultilevel"/>
    <w:tmpl w:val="3DA41E00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E40E86"/>
    <w:multiLevelType w:val="hybridMultilevel"/>
    <w:tmpl w:val="986617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16D7F"/>
    <w:multiLevelType w:val="hybridMultilevel"/>
    <w:tmpl w:val="E4A66918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441AA"/>
    <w:multiLevelType w:val="hybridMultilevel"/>
    <w:tmpl w:val="AA725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C3E78"/>
    <w:multiLevelType w:val="hybridMultilevel"/>
    <w:tmpl w:val="C614A49A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4"/>
  </w:num>
  <w:num w:numId="4">
    <w:abstractNumId w:val="21"/>
  </w:num>
  <w:num w:numId="5">
    <w:abstractNumId w:val="0"/>
  </w:num>
  <w:num w:numId="6">
    <w:abstractNumId w:val="15"/>
  </w:num>
  <w:num w:numId="7">
    <w:abstractNumId w:val="10"/>
  </w:num>
  <w:num w:numId="8">
    <w:abstractNumId w:val="6"/>
  </w:num>
  <w:num w:numId="9">
    <w:abstractNumId w:val="20"/>
  </w:num>
  <w:num w:numId="10">
    <w:abstractNumId w:val="26"/>
  </w:num>
  <w:num w:numId="11">
    <w:abstractNumId w:val="25"/>
  </w:num>
  <w:num w:numId="12">
    <w:abstractNumId w:val="17"/>
  </w:num>
  <w:num w:numId="13">
    <w:abstractNumId w:val="22"/>
  </w:num>
  <w:num w:numId="14">
    <w:abstractNumId w:val="8"/>
  </w:num>
  <w:num w:numId="15">
    <w:abstractNumId w:val="16"/>
  </w:num>
  <w:num w:numId="16">
    <w:abstractNumId w:val="27"/>
  </w:num>
  <w:num w:numId="17">
    <w:abstractNumId w:val="2"/>
  </w:num>
  <w:num w:numId="18">
    <w:abstractNumId w:val="31"/>
  </w:num>
  <w:num w:numId="19">
    <w:abstractNumId w:val="9"/>
  </w:num>
  <w:num w:numId="20">
    <w:abstractNumId w:val="4"/>
  </w:num>
  <w:num w:numId="21">
    <w:abstractNumId w:val="11"/>
  </w:num>
  <w:num w:numId="22">
    <w:abstractNumId w:val="18"/>
  </w:num>
  <w:num w:numId="23">
    <w:abstractNumId w:val="3"/>
  </w:num>
  <w:num w:numId="24">
    <w:abstractNumId w:val="24"/>
  </w:num>
  <w:num w:numId="25">
    <w:abstractNumId w:val="1"/>
  </w:num>
  <w:num w:numId="26">
    <w:abstractNumId w:val="5"/>
  </w:num>
  <w:num w:numId="27">
    <w:abstractNumId w:val="28"/>
  </w:num>
  <w:num w:numId="28">
    <w:abstractNumId w:val="23"/>
  </w:num>
  <w:num w:numId="29">
    <w:abstractNumId w:val="19"/>
  </w:num>
  <w:num w:numId="30">
    <w:abstractNumId w:val="30"/>
  </w:num>
  <w:num w:numId="31">
    <w:abstractNumId w:val="12"/>
  </w:num>
  <w:num w:numId="32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1A"/>
    <w:rsid w:val="000C26F9"/>
    <w:rsid w:val="00112D23"/>
    <w:rsid w:val="00220D5A"/>
    <w:rsid w:val="002B0A17"/>
    <w:rsid w:val="003B1496"/>
    <w:rsid w:val="00432D1F"/>
    <w:rsid w:val="005B1D73"/>
    <w:rsid w:val="00680E0D"/>
    <w:rsid w:val="00727D89"/>
    <w:rsid w:val="00753BBF"/>
    <w:rsid w:val="00792839"/>
    <w:rsid w:val="009A7063"/>
    <w:rsid w:val="00A07C73"/>
    <w:rsid w:val="00A8638B"/>
    <w:rsid w:val="00AE1FD8"/>
    <w:rsid w:val="00B713D5"/>
    <w:rsid w:val="00BA67CD"/>
    <w:rsid w:val="00BC2028"/>
    <w:rsid w:val="00BE216C"/>
    <w:rsid w:val="00BF1A0D"/>
    <w:rsid w:val="00BF7AEA"/>
    <w:rsid w:val="00C66621"/>
    <w:rsid w:val="00CB41C4"/>
    <w:rsid w:val="00E22A1A"/>
    <w:rsid w:val="00E41090"/>
    <w:rsid w:val="00E627AF"/>
    <w:rsid w:val="00EA3258"/>
    <w:rsid w:val="00F54A77"/>
    <w:rsid w:val="00F87D81"/>
    <w:rsid w:val="00FC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B3CF09-DA5C-4790-B50F-A0EBE4CB4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7C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0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A07C73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A07C73"/>
    <w:pPr>
      <w:ind w:left="720"/>
      <w:contextualSpacing/>
    </w:pPr>
  </w:style>
  <w:style w:type="table" w:customStyle="1" w:styleId="TableNormal">
    <w:name w:val="Table Normal"/>
    <w:semiHidden/>
    <w:rsid w:val="000C26F9"/>
    <w:rPr>
      <w:rFonts w:eastAsiaTheme="minorEastAsia"/>
    </w:rPr>
    <w:tblPr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Normale1">
    <w:name w:val="Normale1"/>
    <w:rsid w:val="00792839"/>
    <w:rPr>
      <w:rFonts w:ascii="Times New Roman" w:hAnsi="Times New Roman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B71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13D5"/>
  </w:style>
  <w:style w:type="paragraph" w:styleId="Pidipagina">
    <w:name w:val="footer"/>
    <w:basedOn w:val="Normale"/>
    <w:link w:val="PidipaginaCarattere"/>
    <w:uiPriority w:val="99"/>
    <w:unhideWhenUsed/>
    <w:rsid w:val="00B71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1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4</cp:revision>
  <cp:lastPrinted>2017-09-22T17:55:00Z</cp:lastPrinted>
  <dcterms:created xsi:type="dcterms:W3CDTF">2017-09-07T05:46:00Z</dcterms:created>
  <dcterms:modified xsi:type="dcterms:W3CDTF">2017-09-22T17:55:00Z</dcterms:modified>
</cp:coreProperties>
</file>